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E2" w:rsidRDefault="0042606A" w:rsidP="00F608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C2230">
        <w:rPr>
          <w:b/>
          <w:sz w:val="32"/>
          <w:szCs w:val="32"/>
        </w:rPr>
        <w:t xml:space="preserve"> </w:t>
      </w:r>
      <w:r w:rsidR="0083689E">
        <w:rPr>
          <w:b/>
          <w:sz w:val="32"/>
          <w:szCs w:val="32"/>
        </w:rPr>
        <w:t xml:space="preserve">  </w:t>
      </w:r>
      <w:r w:rsidR="00F92630">
        <w:rPr>
          <w:b/>
          <w:sz w:val="32"/>
          <w:szCs w:val="32"/>
        </w:rPr>
        <w:t xml:space="preserve"> </w:t>
      </w:r>
      <w:r w:rsidR="00F608E2" w:rsidRPr="00A24424">
        <w:rPr>
          <w:b/>
          <w:sz w:val="32"/>
          <w:szCs w:val="32"/>
        </w:rPr>
        <w:t>ТЕРРИТОРИАЛЬНАЯ  ИЗБИРАТЕЛЬНАЯ КОМИССИЯ</w:t>
      </w:r>
    </w:p>
    <w:p w:rsidR="00F608E2" w:rsidRDefault="00F608E2" w:rsidP="00F608E2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F608E2" w:rsidRPr="00481794" w:rsidRDefault="00F608E2" w:rsidP="00F608E2">
      <w:pPr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F608E2" w:rsidRDefault="00F608E2" w:rsidP="00F608E2">
      <w:pPr>
        <w:rPr>
          <w:b/>
          <w:sz w:val="32"/>
          <w:szCs w:val="32"/>
        </w:rPr>
      </w:pPr>
    </w:p>
    <w:p w:rsidR="00F608E2" w:rsidRDefault="00F608E2" w:rsidP="00F608E2">
      <w:pPr>
        <w:rPr>
          <w:b/>
          <w:sz w:val="32"/>
          <w:szCs w:val="32"/>
        </w:rPr>
      </w:pPr>
    </w:p>
    <w:p w:rsidR="00F608E2" w:rsidRDefault="00F608E2" w:rsidP="00F608E2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608E2" w:rsidRDefault="00F608E2" w:rsidP="00F608E2">
      <w:pPr>
        <w:rPr>
          <w:rFonts w:ascii="Times New Roman CYR" w:hAnsi="Times New Roman CYR"/>
          <w:b/>
          <w:szCs w:val="28"/>
        </w:rPr>
      </w:pPr>
    </w:p>
    <w:p w:rsidR="00F608E2" w:rsidRDefault="00885CC7" w:rsidP="00F608E2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</w:t>
      </w:r>
      <w:r w:rsidR="00EE5D91">
        <w:rPr>
          <w:rFonts w:ascii="Times New Roman CYR" w:hAnsi="Times New Roman CYR"/>
          <w:szCs w:val="28"/>
        </w:rPr>
        <w:t>21</w:t>
      </w:r>
      <w:r w:rsidR="00C8345E">
        <w:rPr>
          <w:rFonts w:ascii="Times New Roman CYR" w:hAnsi="Times New Roman CYR"/>
          <w:szCs w:val="28"/>
        </w:rPr>
        <w:t xml:space="preserve"> </w:t>
      </w:r>
      <w:r w:rsidR="00F608E2">
        <w:rPr>
          <w:rFonts w:ascii="Times New Roman CYR" w:hAnsi="Times New Roman CYR"/>
          <w:szCs w:val="28"/>
        </w:rPr>
        <w:t xml:space="preserve"> июня </w:t>
      </w:r>
      <w:r w:rsidR="00EE5D91">
        <w:rPr>
          <w:rFonts w:ascii="Times New Roman CYR" w:hAnsi="Times New Roman CYR"/>
          <w:szCs w:val="28"/>
        </w:rPr>
        <w:t xml:space="preserve"> 2024</w:t>
      </w:r>
      <w:r w:rsidR="00F608E2" w:rsidRPr="00982DDB">
        <w:rPr>
          <w:rFonts w:ascii="Times New Roman CYR" w:hAnsi="Times New Roman CYR"/>
          <w:szCs w:val="28"/>
        </w:rPr>
        <w:t xml:space="preserve"> года</w:t>
      </w:r>
      <w:r w:rsidR="00F608E2">
        <w:rPr>
          <w:rFonts w:ascii="Times New Roman CYR" w:hAnsi="Times New Roman CYR"/>
          <w:szCs w:val="28"/>
        </w:rPr>
        <w:t xml:space="preserve">                 </w:t>
      </w:r>
      <w:proofErr w:type="spellStart"/>
      <w:r w:rsidR="00F608E2">
        <w:rPr>
          <w:rFonts w:ascii="Times New Roman CYR" w:hAnsi="Times New Roman CYR"/>
          <w:szCs w:val="28"/>
        </w:rPr>
        <w:t>р.п</w:t>
      </w:r>
      <w:proofErr w:type="gramStart"/>
      <w:r w:rsidR="00F608E2">
        <w:rPr>
          <w:rFonts w:ascii="Times New Roman CYR" w:hAnsi="Times New Roman CYR"/>
          <w:szCs w:val="28"/>
        </w:rPr>
        <w:t>.Е</w:t>
      </w:r>
      <w:proofErr w:type="gramEnd"/>
      <w:r w:rsidR="00F608E2">
        <w:rPr>
          <w:rFonts w:ascii="Times New Roman CYR" w:hAnsi="Times New Roman CYR"/>
          <w:szCs w:val="28"/>
        </w:rPr>
        <w:t>рмишь</w:t>
      </w:r>
      <w:proofErr w:type="spellEnd"/>
      <w:r>
        <w:rPr>
          <w:rFonts w:ascii="Times New Roman CYR" w:hAnsi="Times New Roman CYR"/>
          <w:szCs w:val="28"/>
        </w:rPr>
        <w:t xml:space="preserve">                            № </w:t>
      </w:r>
      <w:r w:rsidR="00EE5D91">
        <w:rPr>
          <w:rFonts w:ascii="Times New Roman CYR" w:hAnsi="Times New Roman CYR"/>
          <w:szCs w:val="28"/>
        </w:rPr>
        <w:t xml:space="preserve">69/301 </w:t>
      </w:r>
      <w:bookmarkStart w:id="0" w:name="_GoBack"/>
      <w:bookmarkEnd w:id="0"/>
    </w:p>
    <w:p w:rsidR="00F608E2" w:rsidRPr="00982DDB" w:rsidRDefault="00F608E2" w:rsidP="00F608E2">
      <w:pPr>
        <w:jc w:val="both"/>
        <w:rPr>
          <w:rFonts w:ascii="Times New Roman CYR" w:hAnsi="Times New Roman CYR"/>
          <w:szCs w:val="28"/>
        </w:rPr>
      </w:pPr>
    </w:p>
    <w:p w:rsidR="00D81FFE" w:rsidRDefault="00F608E2" w:rsidP="00F608E2">
      <w:pPr>
        <w:rPr>
          <w:rFonts w:ascii="Times New Roman CYR" w:hAnsi="Times New Roman CYR"/>
          <w:b/>
          <w:szCs w:val="28"/>
        </w:rPr>
      </w:pPr>
      <w:r w:rsidRPr="00281D02">
        <w:rPr>
          <w:rFonts w:ascii="Times New Roman CYR" w:hAnsi="Times New Roman CYR"/>
          <w:b/>
          <w:szCs w:val="28"/>
        </w:rPr>
        <w:t xml:space="preserve">О </w:t>
      </w:r>
      <w:r>
        <w:rPr>
          <w:rFonts w:ascii="Times New Roman CYR" w:hAnsi="Times New Roman CYR"/>
          <w:b/>
          <w:szCs w:val="28"/>
        </w:rPr>
        <w:t xml:space="preserve">Календарном плане мероприятий по подготовке и проведению </w:t>
      </w:r>
      <w:r w:rsidR="00D81FFE">
        <w:rPr>
          <w:rFonts w:ascii="Times New Roman CYR" w:hAnsi="Times New Roman CYR"/>
          <w:b/>
          <w:szCs w:val="28"/>
        </w:rPr>
        <w:t xml:space="preserve">дополнительных </w:t>
      </w:r>
      <w:r>
        <w:rPr>
          <w:rFonts w:ascii="Times New Roman CYR" w:hAnsi="Times New Roman CYR"/>
          <w:b/>
          <w:szCs w:val="28"/>
        </w:rPr>
        <w:t>выборов депутатов  Совета деп</w:t>
      </w:r>
      <w:r w:rsidR="00D81FFE">
        <w:rPr>
          <w:rFonts w:ascii="Times New Roman CYR" w:hAnsi="Times New Roman CYR"/>
          <w:b/>
          <w:szCs w:val="28"/>
        </w:rPr>
        <w:t xml:space="preserve">утатов муниципального образования – </w:t>
      </w:r>
      <w:proofErr w:type="spellStart"/>
      <w:r w:rsidR="00D81FFE">
        <w:rPr>
          <w:rFonts w:ascii="Times New Roman CYR" w:hAnsi="Times New Roman CYR"/>
          <w:b/>
          <w:szCs w:val="28"/>
        </w:rPr>
        <w:t>Мердушинское</w:t>
      </w:r>
      <w:proofErr w:type="spellEnd"/>
      <w:r w:rsidR="00D81FFE">
        <w:rPr>
          <w:rFonts w:ascii="Times New Roman CYR" w:hAnsi="Times New Roman CYR"/>
          <w:b/>
          <w:szCs w:val="28"/>
        </w:rPr>
        <w:t xml:space="preserve"> сельское поселение </w:t>
      </w:r>
      <w:proofErr w:type="spellStart"/>
      <w:r w:rsidR="00D81FFE">
        <w:rPr>
          <w:rFonts w:ascii="Times New Roman CYR" w:hAnsi="Times New Roman CYR"/>
          <w:b/>
          <w:szCs w:val="28"/>
        </w:rPr>
        <w:t>Ермишинского</w:t>
      </w:r>
      <w:proofErr w:type="spellEnd"/>
      <w:r w:rsidR="00D81FFE">
        <w:rPr>
          <w:rFonts w:ascii="Times New Roman CYR" w:hAnsi="Times New Roman CYR"/>
          <w:b/>
          <w:szCs w:val="28"/>
        </w:rPr>
        <w:t xml:space="preserve"> муниципального района Рязанской области </w:t>
      </w:r>
    </w:p>
    <w:p w:rsidR="00F608E2" w:rsidRDefault="00D81FFE" w:rsidP="00F608E2">
      <w:pPr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по избирательному округу № 1</w:t>
      </w:r>
    </w:p>
    <w:p w:rsidR="00F608E2" w:rsidRDefault="00F608E2" w:rsidP="00F608E2">
      <w:pPr>
        <w:rPr>
          <w:rFonts w:ascii="Times New Roman CYR" w:hAnsi="Times New Roman CYR"/>
          <w:b/>
          <w:szCs w:val="28"/>
        </w:rPr>
      </w:pPr>
    </w:p>
    <w:p w:rsidR="00F608E2" w:rsidRPr="00F608E2" w:rsidRDefault="00F608E2" w:rsidP="00F608E2">
      <w:pPr>
        <w:ind w:firstLine="709"/>
        <w:jc w:val="both"/>
        <w:rPr>
          <w:bCs/>
          <w:szCs w:val="28"/>
        </w:rPr>
      </w:pPr>
    </w:p>
    <w:p w:rsidR="00F608E2" w:rsidRDefault="00F608E2" w:rsidP="00F608E2">
      <w:pPr>
        <w:rPr>
          <w:bCs/>
          <w:szCs w:val="28"/>
        </w:rPr>
      </w:pPr>
    </w:p>
    <w:p w:rsidR="00E71CA2" w:rsidRDefault="00F608E2" w:rsidP="00E71CA2">
      <w:pPr>
        <w:ind w:firstLine="709"/>
        <w:jc w:val="both"/>
        <w:rPr>
          <w:szCs w:val="28"/>
        </w:rPr>
      </w:pPr>
      <w:r>
        <w:t xml:space="preserve">На основании статьи 23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>
        <w:t>ст.ст</w:t>
      </w:r>
      <w:proofErr w:type="spellEnd"/>
      <w:r>
        <w:t>. 15 и 16 Закона Рязанской области</w:t>
      </w:r>
      <w:r w:rsidR="00E71CA2">
        <w:t xml:space="preserve"> </w:t>
      </w:r>
      <w:r w:rsidR="00E71CA2">
        <w:rPr>
          <w:szCs w:val="28"/>
        </w:rPr>
        <w:t>«О выборах депутатов представительного органа муниципального образования в Рязанской области» от 05 ав</w:t>
      </w:r>
      <w:r w:rsidR="00B43AEF">
        <w:rPr>
          <w:szCs w:val="28"/>
        </w:rPr>
        <w:t>густа 2011 год № 63-ОЗ</w:t>
      </w:r>
      <w:r w:rsidR="00285451">
        <w:rPr>
          <w:szCs w:val="28"/>
        </w:rPr>
        <w:t xml:space="preserve">, решения территориальной избирательной комиссии </w:t>
      </w:r>
      <w:proofErr w:type="spellStart"/>
      <w:r w:rsidR="00285451">
        <w:rPr>
          <w:szCs w:val="28"/>
        </w:rPr>
        <w:t>Ермишинского</w:t>
      </w:r>
      <w:proofErr w:type="spellEnd"/>
      <w:r w:rsidR="00285451">
        <w:rPr>
          <w:szCs w:val="28"/>
        </w:rPr>
        <w:t xml:space="preserve"> района от 18.06.2024 года № 68/297</w:t>
      </w:r>
      <w:proofErr w:type="gramStart"/>
      <w:r w:rsidR="00285451">
        <w:rPr>
          <w:szCs w:val="28"/>
        </w:rPr>
        <w:t xml:space="preserve"> О</w:t>
      </w:r>
      <w:proofErr w:type="gramEnd"/>
      <w:r w:rsidR="00285451">
        <w:rPr>
          <w:szCs w:val="28"/>
        </w:rPr>
        <w:t xml:space="preserve"> назначении дополнительных выборов депутатов Совета депутатов муниципального образования – </w:t>
      </w:r>
      <w:proofErr w:type="spellStart"/>
      <w:r w:rsidR="00285451">
        <w:rPr>
          <w:szCs w:val="28"/>
        </w:rPr>
        <w:t>Мердушинское</w:t>
      </w:r>
      <w:proofErr w:type="spellEnd"/>
      <w:r w:rsidR="00285451">
        <w:rPr>
          <w:szCs w:val="28"/>
        </w:rPr>
        <w:t xml:space="preserve"> сельское поселение </w:t>
      </w:r>
      <w:proofErr w:type="spellStart"/>
      <w:r w:rsidR="00285451">
        <w:rPr>
          <w:szCs w:val="28"/>
        </w:rPr>
        <w:t>Ермишинского</w:t>
      </w:r>
      <w:proofErr w:type="spellEnd"/>
      <w:r w:rsidR="00285451">
        <w:rPr>
          <w:szCs w:val="28"/>
        </w:rPr>
        <w:t xml:space="preserve"> муниципального района Рязанской области по избирательному округу № 1</w:t>
      </w:r>
      <w:r w:rsidR="00885CC7">
        <w:rPr>
          <w:szCs w:val="28"/>
        </w:rPr>
        <w:t>»</w:t>
      </w:r>
      <w:r w:rsidR="00C8345E">
        <w:rPr>
          <w:szCs w:val="28"/>
        </w:rPr>
        <w:t xml:space="preserve">, </w:t>
      </w:r>
      <w:r w:rsidR="00E71CA2">
        <w:rPr>
          <w:szCs w:val="28"/>
        </w:rPr>
        <w:t xml:space="preserve">территориальная избирательная комиссия </w:t>
      </w:r>
      <w:proofErr w:type="spellStart"/>
      <w:r w:rsidR="00E71CA2">
        <w:rPr>
          <w:szCs w:val="28"/>
        </w:rPr>
        <w:t>Ермишинского</w:t>
      </w:r>
      <w:proofErr w:type="spellEnd"/>
      <w:r w:rsidR="00E71CA2">
        <w:rPr>
          <w:szCs w:val="28"/>
        </w:rPr>
        <w:t xml:space="preserve"> района РЕШИЛА:</w:t>
      </w:r>
    </w:p>
    <w:p w:rsidR="00E71CA2" w:rsidRPr="00E71CA2" w:rsidRDefault="00E71CA2" w:rsidP="00E71CA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 CYR" w:hAnsi="Times New Roman CYR"/>
          <w:szCs w:val="28"/>
        </w:rPr>
      </w:pPr>
      <w:r w:rsidRPr="00E71CA2">
        <w:t xml:space="preserve">Утвердить Календарный план мероприятий по </w:t>
      </w:r>
      <w:r w:rsidRPr="00E71CA2">
        <w:rPr>
          <w:rFonts w:ascii="Times New Roman CYR" w:hAnsi="Times New Roman CYR"/>
          <w:szCs w:val="28"/>
        </w:rPr>
        <w:t xml:space="preserve">подготовке и проведению </w:t>
      </w:r>
      <w:r w:rsidR="00285451">
        <w:rPr>
          <w:szCs w:val="28"/>
        </w:rPr>
        <w:t xml:space="preserve">дополнительных выборов депутатов Совета депутатов муниципального образования – </w:t>
      </w:r>
      <w:proofErr w:type="spellStart"/>
      <w:r w:rsidR="00285451">
        <w:rPr>
          <w:szCs w:val="28"/>
        </w:rPr>
        <w:t>Мердушинское</w:t>
      </w:r>
      <w:proofErr w:type="spellEnd"/>
      <w:r w:rsidR="00285451">
        <w:rPr>
          <w:szCs w:val="28"/>
        </w:rPr>
        <w:t xml:space="preserve"> сельское поселение </w:t>
      </w:r>
      <w:proofErr w:type="spellStart"/>
      <w:r w:rsidR="00285451">
        <w:rPr>
          <w:szCs w:val="28"/>
        </w:rPr>
        <w:t>Ермишинского</w:t>
      </w:r>
      <w:proofErr w:type="spellEnd"/>
      <w:r w:rsidR="00285451">
        <w:rPr>
          <w:szCs w:val="28"/>
        </w:rPr>
        <w:t xml:space="preserve"> муниципального района Рязанской области по избирательному округу № </w:t>
      </w:r>
      <w:r w:rsidR="00285451">
        <w:rPr>
          <w:szCs w:val="28"/>
        </w:rPr>
        <w:t>1</w:t>
      </w:r>
      <w:r>
        <w:rPr>
          <w:rFonts w:ascii="Times New Roman CYR" w:hAnsi="Times New Roman CYR"/>
          <w:szCs w:val="28"/>
        </w:rPr>
        <w:t>(прилагается).</w:t>
      </w:r>
    </w:p>
    <w:p w:rsidR="00E71CA2" w:rsidRDefault="00E71CA2" w:rsidP="0039349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Возложить </w:t>
      </w:r>
      <w:proofErr w:type="gramStart"/>
      <w:r>
        <w:t>контроль за</w:t>
      </w:r>
      <w:proofErr w:type="gramEnd"/>
      <w:r>
        <w:t xml:space="preserve"> выполнением Календарного плана на секретаря территориальной избирательной комиссии</w:t>
      </w:r>
      <w:r w:rsidR="00393491">
        <w:t xml:space="preserve"> </w:t>
      </w:r>
      <w:proofErr w:type="spellStart"/>
      <w:r w:rsidR="00393491">
        <w:t>Н.А.Сапотенкову</w:t>
      </w:r>
      <w:proofErr w:type="spellEnd"/>
      <w:r w:rsidR="00393491">
        <w:t>.</w:t>
      </w:r>
    </w:p>
    <w:p w:rsidR="00393491" w:rsidRDefault="00393491" w:rsidP="00393491">
      <w:pPr>
        <w:jc w:val="both"/>
      </w:pPr>
    </w:p>
    <w:p w:rsidR="00C8345E" w:rsidRDefault="00C8345E" w:rsidP="00393491">
      <w:pPr>
        <w:jc w:val="both"/>
      </w:pPr>
    </w:p>
    <w:p w:rsidR="00393491" w:rsidRDefault="00393491" w:rsidP="00393491">
      <w:pPr>
        <w:jc w:val="both"/>
      </w:pPr>
    </w:p>
    <w:p w:rsidR="00393491" w:rsidRDefault="00393491" w:rsidP="00393491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393491" w:rsidRDefault="00393491" w:rsidP="00393491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</w:t>
      </w:r>
      <w:proofErr w:type="spellStart"/>
      <w:r>
        <w:rPr>
          <w:szCs w:val="28"/>
        </w:rPr>
        <w:t>В.Н.Мирошкина</w:t>
      </w:r>
      <w:proofErr w:type="spellEnd"/>
    </w:p>
    <w:p w:rsidR="00393491" w:rsidRDefault="00393491" w:rsidP="00393491">
      <w:pPr>
        <w:jc w:val="both"/>
        <w:rPr>
          <w:szCs w:val="28"/>
        </w:rPr>
      </w:pPr>
    </w:p>
    <w:p w:rsidR="00393491" w:rsidRDefault="00393491" w:rsidP="00393491">
      <w:pPr>
        <w:jc w:val="both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393491" w:rsidRPr="00C05C90" w:rsidRDefault="00393491" w:rsidP="00393491">
      <w:pPr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</w:t>
      </w:r>
      <w:proofErr w:type="spellStart"/>
      <w:r>
        <w:rPr>
          <w:szCs w:val="28"/>
        </w:rPr>
        <w:t>Н.А.Сапотенкова</w:t>
      </w:r>
      <w:proofErr w:type="spellEnd"/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491" w:rsidRDefault="00393491" w:rsidP="00393491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br w:type="page"/>
      </w:r>
    </w:p>
    <w:p w:rsidR="00C21FBF" w:rsidRDefault="00C21FBF" w:rsidP="00393491">
      <w:pPr>
        <w:jc w:val="both"/>
        <w:sectPr w:rsidR="00C21F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451" w:rsidRDefault="00285451" w:rsidP="00285451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Утвержден решением ТИК </w:t>
      </w:r>
    </w:p>
    <w:p w:rsidR="00285451" w:rsidRDefault="00285451" w:rsidP="00285451">
      <w:pPr>
        <w:pStyle w:val="a9"/>
        <w:jc w:val="right"/>
        <w:rPr>
          <w:b w:val="0"/>
          <w:bCs w:val="0"/>
        </w:rPr>
      </w:pPr>
      <w:proofErr w:type="spellStart"/>
      <w:r>
        <w:rPr>
          <w:b w:val="0"/>
          <w:bCs w:val="0"/>
        </w:rPr>
        <w:t>Ермишинского</w:t>
      </w:r>
      <w:proofErr w:type="spellEnd"/>
      <w:r>
        <w:rPr>
          <w:b w:val="0"/>
          <w:bCs w:val="0"/>
        </w:rPr>
        <w:t xml:space="preserve"> района </w:t>
      </w:r>
    </w:p>
    <w:p w:rsidR="00285451" w:rsidRPr="001E367A" w:rsidRDefault="00285451" w:rsidP="00285451">
      <w:pPr>
        <w:pStyle w:val="a9"/>
        <w:jc w:val="right"/>
        <w:rPr>
          <w:b w:val="0"/>
        </w:rPr>
      </w:pPr>
      <w:r>
        <w:rPr>
          <w:b w:val="0"/>
        </w:rPr>
        <w:t xml:space="preserve">от  </w:t>
      </w:r>
      <w:r w:rsidR="00EE5D91">
        <w:rPr>
          <w:b w:val="0"/>
        </w:rPr>
        <w:t>21</w:t>
      </w:r>
      <w:r>
        <w:rPr>
          <w:b w:val="0"/>
        </w:rPr>
        <w:t>.06 .2024 года</w:t>
      </w:r>
      <w:r w:rsidR="00EE5D91">
        <w:rPr>
          <w:b w:val="0"/>
        </w:rPr>
        <w:t xml:space="preserve"> № 69/301</w:t>
      </w:r>
    </w:p>
    <w:p w:rsidR="00285451" w:rsidRPr="00D22A47" w:rsidRDefault="00285451" w:rsidP="00285451">
      <w:pPr>
        <w:pStyle w:val="a9"/>
        <w:jc w:val="right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D22A47">
        <w:rPr>
          <w:b w:val="0"/>
        </w:rPr>
        <w:t xml:space="preserve"> </w:t>
      </w:r>
    </w:p>
    <w:p w:rsidR="00285451" w:rsidRDefault="00285451" w:rsidP="00285451">
      <w:pPr>
        <w:pStyle w:val="a9"/>
      </w:pPr>
    </w:p>
    <w:p w:rsidR="00285451" w:rsidRDefault="00285451" w:rsidP="00285451">
      <w:pPr>
        <w:pStyle w:val="a9"/>
      </w:pPr>
      <w:r>
        <w:t>КАЛЕНДАРНЫЙ ПЛАН</w:t>
      </w:r>
    </w:p>
    <w:p w:rsidR="00285451" w:rsidRDefault="00285451" w:rsidP="00285451">
      <w:pPr>
        <w:rPr>
          <w:rFonts w:ascii="Arial" w:eastAsia="Lucida Sans Unicode" w:hAnsi="Arial" w:cs="Tahoma"/>
          <w:i/>
          <w:iCs/>
          <w:szCs w:val="28"/>
        </w:rPr>
      </w:pPr>
    </w:p>
    <w:p w:rsidR="00285451" w:rsidRPr="002E5A58" w:rsidRDefault="00285451" w:rsidP="00285451">
      <w:pPr>
        <w:rPr>
          <w:b/>
          <w:bCs/>
          <w:szCs w:val="28"/>
        </w:rPr>
      </w:pPr>
      <w:r w:rsidRPr="002E5A58">
        <w:rPr>
          <w:b/>
          <w:bCs/>
          <w:szCs w:val="28"/>
        </w:rPr>
        <w:t xml:space="preserve">мероприятий по подготовке и проведению </w:t>
      </w:r>
      <w:r>
        <w:rPr>
          <w:b/>
          <w:bCs/>
          <w:szCs w:val="28"/>
        </w:rPr>
        <w:t xml:space="preserve">дополнительных </w:t>
      </w:r>
      <w:r w:rsidRPr="002E5A58">
        <w:rPr>
          <w:b/>
          <w:bCs/>
          <w:szCs w:val="28"/>
        </w:rPr>
        <w:t xml:space="preserve">выборов </w:t>
      </w:r>
      <w:r>
        <w:rPr>
          <w:b/>
          <w:bCs/>
          <w:szCs w:val="28"/>
        </w:rPr>
        <w:t xml:space="preserve">  депутатов  Совета  депутатов муниц</w:t>
      </w:r>
      <w:r>
        <w:rPr>
          <w:b/>
          <w:bCs/>
          <w:szCs w:val="28"/>
        </w:rPr>
        <w:t>и</w:t>
      </w:r>
      <w:r>
        <w:rPr>
          <w:b/>
          <w:bCs/>
          <w:szCs w:val="28"/>
        </w:rPr>
        <w:t>пального образования</w:t>
      </w:r>
      <w:r w:rsidRPr="002E5A58">
        <w:rPr>
          <w:b/>
          <w:bCs/>
          <w:szCs w:val="28"/>
        </w:rPr>
        <w:t xml:space="preserve">   -</w:t>
      </w:r>
      <w:r>
        <w:rPr>
          <w:b/>
          <w:bCs/>
          <w:szCs w:val="28"/>
        </w:rPr>
        <w:t xml:space="preserve">  </w:t>
      </w:r>
      <w:proofErr w:type="spellStart"/>
      <w:r>
        <w:rPr>
          <w:b/>
          <w:bCs/>
          <w:szCs w:val="28"/>
        </w:rPr>
        <w:t>Мердушинское</w:t>
      </w:r>
      <w:proofErr w:type="spellEnd"/>
      <w:r>
        <w:rPr>
          <w:b/>
          <w:bCs/>
          <w:szCs w:val="28"/>
        </w:rPr>
        <w:t xml:space="preserve"> </w:t>
      </w:r>
      <w:r w:rsidRPr="002E5A5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сельское поселение</w:t>
      </w:r>
      <w:r w:rsidRPr="002E5A58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Ермишинского</w:t>
      </w:r>
      <w:proofErr w:type="spellEnd"/>
      <w:r w:rsidRPr="002E5A58">
        <w:rPr>
          <w:b/>
          <w:bCs/>
          <w:szCs w:val="28"/>
        </w:rPr>
        <w:t xml:space="preserve"> муниципального района Ряза</w:t>
      </w:r>
      <w:r w:rsidRPr="002E5A58">
        <w:rPr>
          <w:b/>
          <w:bCs/>
          <w:szCs w:val="28"/>
        </w:rPr>
        <w:t>н</w:t>
      </w:r>
      <w:r w:rsidRPr="002E5A58">
        <w:rPr>
          <w:b/>
          <w:bCs/>
          <w:szCs w:val="28"/>
        </w:rPr>
        <w:t>ской области</w:t>
      </w:r>
      <w:r>
        <w:rPr>
          <w:b/>
          <w:bCs/>
          <w:szCs w:val="28"/>
        </w:rPr>
        <w:t xml:space="preserve"> по избирательному округу № 1</w:t>
      </w:r>
    </w:p>
    <w:p w:rsidR="00285451" w:rsidRPr="00D401CB" w:rsidRDefault="00285451" w:rsidP="00285451">
      <w:pPr>
        <w:pStyle w:val="aa"/>
      </w:pPr>
    </w:p>
    <w:p w:rsidR="00285451" w:rsidRPr="00AF3D7A" w:rsidRDefault="00285451" w:rsidP="00285451">
      <w:pPr>
        <w:rPr>
          <w:b/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</w:t>
      </w:r>
      <w:r w:rsidRPr="00725D8B">
        <w:rPr>
          <w:bCs/>
        </w:rPr>
        <w:t>Назначение выборов</w:t>
      </w:r>
      <w:r>
        <w:rPr>
          <w:b/>
          <w:bCs/>
        </w:rPr>
        <w:t xml:space="preserve"> -  18 июня  2024 года</w:t>
      </w:r>
    </w:p>
    <w:p w:rsidR="00285451" w:rsidRPr="00725D8B" w:rsidRDefault="00285451" w:rsidP="00285451">
      <w:pPr>
        <w:ind w:left="4668" w:firstLine="3828"/>
        <w:jc w:val="both"/>
        <w:rPr>
          <w:bCs/>
        </w:rPr>
      </w:pPr>
      <w:r w:rsidRPr="00725D8B">
        <w:rPr>
          <w:bCs/>
        </w:rPr>
        <w:t>Дата официального   опубликования (публикации)</w:t>
      </w:r>
    </w:p>
    <w:p w:rsidR="00285451" w:rsidRDefault="00285451" w:rsidP="00285451">
      <w:pPr>
        <w:ind w:left="4668" w:firstLine="3828"/>
        <w:jc w:val="both"/>
        <w:rPr>
          <w:b/>
          <w:bCs/>
        </w:rPr>
      </w:pPr>
      <w:r w:rsidRPr="00725D8B">
        <w:rPr>
          <w:bCs/>
        </w:rPr>
        <w:t>решения о назначении выборов</w:t>
      </w:r>
      <w:r>
        <w:rPr>
          <w:b/>
          <w:bCs/>
        </w:rPr>
        <w:t xml:space="preserve"> – 21  июня 2024</w:t>
      </w:r>
    </w:p>
    <w:p w:rsidR="00285451" w:rsidRDefault="00285451" w:rsidP="00285451">
      <w:pPr>
        <w:jc w:val="both"/>
        <w:rPr>
          <w:b/>
        </w:rPr>
      </w:pPr>
    </w:p>
    <w:p w:rsidR="00285451" w:rsidRPr="00725D8B" w:rsidRDefault="00285451" w:rsidP="00285451">
      <w:pPr>
        <w:ind w:left="5376" w:firstLine="3120"/>
        <w:jc w:val="both"/>
        <w:rPr>
          <w:szCs w:val="28"/>
        </w:rPr>
      </w:pPr>
      <w:r w:rsidRPr="00725D8B">
        <w:rPr>
          <w:b/>
          <w:szCs w:val="28"/>
        </w:rPr>
        <w:t xml:space="preserve">День голосования </w:t>
      </w:r>
      <w:r>
        <w:rPr>
          <w:b/>
          <w:szCs w:val="28"/>
        </w:rPr>
        <w:t>-</w:t>
      </w:r>
      <w:r w:rsidRPr="00725D8B">
        <w:rPr>
          <w:b/>
          <w:szCs w:val="28"/>
        </w:rPr>
        <w:t xml:space="preserve"> </w:t>
      </w:r>
      <w:r>
        <w:rPr>
          <w:b/>
          <w:szCs w:val="28"/>
        </w:rPr>
        <w:t>8</w:t>
      </w:r>
      <w:r w:rsidRPr="00725D8B">
        <w:rPr>
          <w:b/>
          <w:szCs w:val="28"/>
        </w:rPr>
        <w:t xml:space="preserve"> </w:t>
      </w:r>
      <w:r>
        <w:rPr>
          <w:b/>
          <w:szCs w:val="28"/>
        </w:rPr>
        <w:t>сентября</w:t>
      </w:r>
      <w:r w:rsidRPr="00725D8B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725D8B">
        <w:rPr>
          <w:b/>
          <w:szCs w:val="28"/>
        </w:rPr>
        <w:t xml:space="preserve"> года</w:t>
      </w:r>
    </w:p>
    <w:p w:rsidR="00285451" w:rsidRDefault="00285451" w:rsidP="00285451">
      <w:pPr>
        <w:rPr>
          <w:b/>
          <w:bCs/>
          <w:sz w:val="12"/>
          <w:szCs w:val="14"/>
        </w:rPr>
      </w:pPr>
    </w:p>
    <w:tbl>
      <w:tblPr>
        <w:tblW w:w="14182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716"/>
        <w:gridCol w:w="4536"/>
        <w:gridCol w:w="2835"/>
        <w:gridCol w:w="2693"/>
        <w:gridCol w:w="3402"/>
      </w:tblGrid>
      <w:tr w:rsidR="00285451" w:rsidTr="006D2328">
        <w:trPr>
          <w:trHeight w:val="6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tabs>
                <w:tab w:val="left" w:pos="62"/>
              </w:tabs>
              <w:snapToGrid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Исполнители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Ссылка на статьи законов</w:t>
            </w:r>
          </w:p>
        </w:tc>
      </w:tr>
      <w:tr w:rsidR="00285451" w:rsidTr="006D2328">
        <w:trPr>
          <w:trHeight w:val="274"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</w:p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  <w:r w:rsidRPr="00920775">
              <w:t>ИЗБИРАТЕЛЬНЫЕ УЧАСТКИ</w:t>
            </w:r>
            <w:r>
              <w:t>. СОСТАВЛЕНИЕ СПИСКОВ ИЗБИРАТЕЛЕЙ</w:t>
            </w:r>
          </w:p>
          <w:p w:rsidR="00285451" w:rsidRPr="0037207B" w:rsidRDefault="00285451" w:rsidP="006D2328"/>
        </w:tc>
      </w:tr>
      <w:tr w:rsidR="00285451" w:rsidTr="006D2328">
        <w:trPr>
          <w:trHeight w:val="7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62"/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Опубликование списка избирательных участков с указанием их номеров и гр</w:t>
            </w:r>
            <w:r>
              <w:t>а</w:t>
            </w:r>
            <w:r>
              <w:t>ниц (если избирательный участок вкл</w:t>
            </w:r>
            <w:r>
              <w:t>ю</w:t>
            </w:r>
            <w:r>
              <w:t>чает в себя территорию части населенн</w:t>
            </w:r>
            <w:r>
              <w:t>о</w:t>
            </w:r>
            <w:r>
              <w:t>го пункта) либо перечня населенных пунктов (е</w:t>
            </w:r>
            <w:r>
              <w:t>с</w:t>
            </w:r>
            <w:r>
              <w:t>ли избирательный участок образован на территориях нескольких населенных пунктов), мест нахождения участковых избирательных комиссий, п</w:t>
            </w:r>
            <w:r>
              <w:t>о</w:t>
            </w:r>
            <w:r>
              <w:t>мещений для голосования и номеров телефонов участковых избирательных к</w:t>
            </w:r>
            <w:r>
              <w:t>о</w:t>
            </w:r>
            <w:r>
              <w:t>миссий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 xml:space="preserve"> Не позднее 29 июля</w:t>
            </w:r>
            <w:r w:rsidRPr="00243F90">
              <w:t xml:space="preserve"> 202</w:t>
            </w:r>
            <w:r>
              <w:t>4</w:t>
            </w:r>
            <w:r w:rsidRPr="00243F90">
              <w:t xml:space="preserve"> г.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Глава администр</w:t>
            </w:r>
            <w:r>
              <w:t>а</w:t>
            </w:r>
            <w:r>
              <w:t>ции сельского  посел</w:t>
            </w:r>
            <w:r>
              <w:t>е</w:t>
            </w:r>
            <w: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П. 7 ст. 19 Федерального зак</w:t>
            </w:r>
            <w:r>
              <w:t>о</w:t>
            </w:r>
            <w:r>
              <w:t>на от 12 июня 2002 года         №  67-ФЗ «Об основных гарант</w:t>
            </w:r>
            <w:r>
              <w:t>и</w:t>
            </w:r>
            <w:r>
              <w:t>ях избирательных прав и права на участие в рефере</w:t>
            </w:r>
            <w:r>
              <w:t>н</w:t>
            </w:r>
            <w:r>
              <w:t>думе граждан Российской Федер</w:t>
            </w:r>
            <w:r>
              <w:t>а</w:t>
            </w:r>
            <w:r>
              <w:t>ции»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 xml:space="preserve">Направление сведений об избирателях в ТИК </w:t>
            </w:r>
            <w:proofErr w:type="spellStart"/>
            <w:r>
              <w:t>Ермишинского</w:t>
            </w:r>
            <w:proofErr w:type="spellEnd"/>
            <w:r>
              <w:t xml:space="preserve">  района для соста</w:t>
            </w:r>
            <w:r>
              <w:t>в</w:t>
            </w:r>
            <w:r>
              <w:t>ления списков избирателей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Сразу после назначения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Глава администр</w:t>
            </w:r>
            <w:r>
              <w:t>а</w:t>
            </w:r>
            <w:r>
              <w:t>ции муниципального рай</w:t>
            </w:r>
            <w:r>
              <w:t>о</w:t>
            </w:r>
            <w:r>
              <w:t>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563307">
              <w:t xml:space="preserve"> </w:t>
            </w:r>
            <w:r>
              <w:rPr>
                <w:rFonts w:ascii="Times New Roman CYR" w:hAnsi="Times New Roman CYR" w:cs="Times New Roman CYR"/>
              </w:rPr>
              <w:t>ч.2 ,ст. 9Закона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63-ОЗ</w:t>
            </w:r>
          </w:p>
          <w:p w:rsidR="00285451" w:rsidRPr="009B55BC" w:rsidRDefault="00285451" w:rsidP="006D2328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563307">
              <w:t>«</w:t>
            </w:r>
            <w:r>
              <w:rPr>
                <w:rFonts w:ascii="Times New Roman CYR" w:hAnsi="Times New Roman CYR" w:cs="Times New Roman CYR"/>
              </w:rPr>
              <w:t>О выборах депутатов пре</w:t>
            </w: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 CYR" w:hAnsi="Times New Roman CYR" w:cs="Times New Roman CYR"/>
              </w:rPr>
              <w:t>ставительного органа муниц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пального образования Ряза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ской области</w:t>
            </w:r>
            <w:r w:rsidRPr="00563307">
              <w:t>»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Составление списков избирателей по каждому избирательному участку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  <w:r w:rsidRPr="00AF3D7A">
              <w:t xml:space="preserve">Не позднее </w:t>
            </w:r>
            <w:r>
              <w:t xml:space="preserve">24 августа 2024 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  <w:proofErr w:type="spellStart"/>
            <w:r>
              <w:t>Ермишинского</w:t>
            </w:r>
            <w:proofErr w:type="spellEnd"/>
            <w:r>
              <w:t xml:space="preserve">  района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ч.2 ст. 9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63-ОЗ</w:t>
            </w:r>
          </w:p>
          <w:p w:rsidR="00285451" w:rsidRDefault="00285451" w:rsidP="006D2328">
            <w:r>
              <w:rPr>
                <w:rFonts w:ascii="Times New Roman CYR" w:hAnsi="Times New Roman CYR" w:cs="Times New Roman CYR"/>
              </w:rPr>
              <w:t xml:space="preserve"> </w:t>
            </w:r>
            <w:r w:rsidRPr="00563307">
              <w:t>«</w:t>
            </w:r>
            <w:r>
              <w:rPr>
                <w:rFonts w:ascii="Times New Roman CYR" w:hAnsi="Times New Roman CYR" w:cs="Times New Roman CYR"/>
              </w:rPr>
              <w:t>О выборах депутатов пре</w:t>
            </w:r>
            <w:r>
              <w:rPr>
                <w:rFonts w:ascii="Times New Roman CYR" w:hAnsi="Times New Roman CYR" w:cs="Times New Roman CYR"/>
              </w:rPr>
              <w:t>д</w:t>
            </w:r>
            <w:r>
              <w:rPr>
                <w:rFonts w:ascii="Times New Roman CYR" w:hAnsi="Times New Roman CYR" w:cs="Times New Roman CYR"/>
              </w:rPr>
              <w:t>ставительного органа муниц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пального образования Ряза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ской области</w:t>
            </w:r>
            <w:r w:rsidRPr="00563307">
              <w:t>»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Информирование ТИК об изменениях в ранее представленных для составления списков избирателей сведений об избир</w:t>
            </w:r>
            <w:r>
              <w:t>а</w:t>
            </w:r>
            <w:r>
              <w:t>телях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Еженедельно со дня представления свед</w:t>
            </w:r>
            <w:r>
              <w:t>е</w:t>
            </w:r>
            <w:r>
              <w:t>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Глава администр</w:t>
            </w:r>
            <w:r>
              <w:t>а</w:t>
            </w:r>
            <w:r>
              <w:t>ции муниципального рай</w:t>
            </w:r>
            <w:r>
              <w:t>о</w:t>
            </w:r>
            <w:r>
              <w:t>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ч.4 ст.9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rPr>
          <w:trHeight w:val="8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Передача первого экземпляра списка и</w:t>
            </w:r>
            <w:r>
              <w:t>з</w:t>
            </w:r>
            <w:r>
              <w:t>бирателей по акту в соответствующую участковую изб</w:t>
            </w:r>
            <w:r>
              <w:t>и</w:t>
            </w:r>
            <w:r>
              <w:t>рательную комиссию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позднее 28 августа 2024 г.</w:t>
            </w:r>
            <w:r w:rsidRPr="00814C3D">
              <w:rPr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ч.7 ст.9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Представление  избирателям списка и</w:t>
            </w:r>
            <w:r>
              <w:t>з</w:t>
            </w:r>
            <w:r>
              <w:t>бирателей для ознакомления и дополнител</w:t>
            </w:r>
            <w:r>
              <w:t>ь</w:t>
            </w:r>
            <w:r>
              <w:t>ного уточнения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 28 августа 2024 г.   по 05  сентября 2024 г.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ч.1 ст.11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Уточнение списка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 28 августа 2024 г.   по 05 сентября 2024 г.</w:t>
            </w:r>
          </w:p>
          <w:p w:rsidR="00285451" w:rsidRDefault="00285451" w:rsidP="006D232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   ч.2 ст.9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Направление в территориальную либо участковую избирательные комиссии сведений об избирателях для уточнения сп</w:t>
            </w:r>
            <w:r>
              <w:t>и</w:t>
            </w:r>
            <w:r>
              <w:t>ска избирателей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с</w:t>
            </w:r>
            <w:r w:rsidRPr="00736462">
              <w:t xml:space="preserve"> </w:t>
            </w:r>
            <w:r>
              <w:t>17</w:t>
            </w:r>
            <w:r w:rsidRPr="00736462">
              <w:t xml:space="preserve"> </w:t>
            </w:r>
            <w:r>
              <w:t>августа</w:t>
            </w:r>
            <w:r w:rsidRPr="00736462">
              <w:t xml:space="preserve"> по </w:t>
            </w:r>
            <w:r>
              <w:t>28</w:t>
            </w:r>
            <w:r w:rsidRPr="00736462">
              <w:t xml:space="preserve"> </w:t>
            </w:r>
            <w:r>
              <w:t>авг</w:t>
            </w:r>
            <w:r>
              <w:t>у</w:t>
            </w:r>
            <w:r>
              <w:t>ста</w:t>
            </w:r>
            <w:r w:rsidRPr="00736462">
              <w:t xml:space="preserve"> 202</w:t>
            </w:r>
            <w:r>
              <w:t>4</w:t>
            </w:r>
            <w:r w:rsidRPr="00736462">
              <w:t xml:space="preserve"> г. – каждые три дня, а с </w:t>
            </w:r>
            <w:r>
              <w:t>29 августа по 8</w:t>
            </w:r>
            <w:r w:rsidRPr="00736462">
              <w:t xml:space="preserve"> </w:t>
            </w:r>
            <w:r>
              <w:t>сентября</w:t>
            </w:r>
            <w:r w:rsidRPr="00736462">
              <w:t xml:space="preserve"> 202</w:t>
            </w:r>
            <w:r>
              <w:t>4</w:t>
            </w:r>
            <w:r w:rsidRPr="00736462">
              <w:t xml:space="preserve"> г. </w:t>
            </w:r>
            <w:r>
              <w:t>–</w:t>
            </w:r>
            <w:r w:rsidRPr="00736462">
              <w:t xml:space="preserve"> еж</w:t>
            </w:r>
            <w:r w:rsidRPr="00736462">
              <w:t>е</w:t>
            </w:r>
            <w:r w:rsidRPr="00736462">
              <w:t>дневно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комиссия, главы администраций сельских поселений,   военные коми</w:t>
            </w:r>
            <w:r>
              <w:t>с</w:t>
            </w:r>
            <w:r>
              <w:t xml:space="preserve">сары, 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ч. 2 ст. 9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Подписание выверенного и уточне</w:t>
            </w:r>
            <w:r>
              <w:t>н</w:t>
            </w:r>
            <w:r>
              <w:t>ного списка избирателей и его заверение печ</w:t>
            </w:r>
            <w:r>
              <w:t>а</w:t>
            </w:r>
            <w:r>
              <w:t>тью участковой избирател</w:t>
            </w:r>
            <w:r>
              <w:t>ь</w:t>
            </w:r>
            <w:r>
              <w:t>ной комиссии.</w:t>
            </w:r>
          </w:p>
          <w:p w:rsidR="00285451" w:rsidRDefault="00285451" w:rsidP="006D2328">
            <w:pPr>
              <w:jc w:val="both"/>
            </w:pPr>
            <w:r>
              <w:t>Передача сведений в ТИК о числе изб</w:t>
            </w:r>
            <w:r>
              <w:t>и</w:t>
            </w:r>
            <w:r>
              <w:t>рателей, включенных в список избирателей на момент его подпис</w:t>
            </w:r>
            <w:r>
              <w:t>а</w:t>
            </w:r>
            <w:r>
              <w:t xml:space="preserve">ния 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05 сентября 2024г.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Председатели и секр</w:t>
            </w:r>
            <w:r>
              <w:t>е</w:t>
            </w:r>
            <w:r>
              <w:t>тари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</w:rPr>
              <w:t>т.11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Оформление отдельных книг списка и</w:t>
            </w:r>
            <w:r>
              <w:t>з</w:t>
            </w:r>
            <w:r>
              <w:t>бирателей (в случае разделения списка избирателей на отдельные книги), бр</w:t>
            </w:r>
            <w:r>
              <w:t>о</w:t>
            </w:r>
            <w:r>
              <w:t>шюрование каждой книги, заверение п</w:t>
            </w:r>
            <w:r>
              <w:t>е</w:t>
            </w:r>
            <w:r>
              <w:t>чатью участковой избирательной комиссии и подписью председ</w:t>
            </w:r>
            <w:r>
              <w:t>а</w:t>
            </w:r>
            <w:r>
              <w:t>теля комиссии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05 сентября 2024 г.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Председатели УИК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п. 13 ст. 17 Федерального з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 xml:space="preserve">кона от 12 июня 2002 года     </w:t>
            </w:r>
          </w:p>
          <w:p w:rsidR="00285451" w:rsidRDefault="00285451" w:rsidP="006D2328">
            <w:r>
              <w:rPr>
                <w:rFonts w:ascii="Times New Roman CYR" w:hAnsi="Times New Roman CYR" w:cs="Times New Roman CYR"/>
              </w:rPr>
              <w:t>№  67-ФЗ</w:t>
            </w:r>
          </w:p>
        </w:tc>
      </w:tr>
      <w:tr w:rsidR="00285451" w:rsidTr="006D2328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ВЫДВИЖЕНИЕ И РЕГИСТРАЦИЯ КАНДИДАТОВ</w:t>
            </w:r>
          </w:p>
          <w:p w:rsidR="00285451" w:rsidRDefault="00285451" w:rsidP="006D232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  ДОЛЖНОСТЬ  ГЛАВЫ  МУНИЦИПАЛЬНОГО  ОБРАЗОВАНИЯ</w:t>
            </w:r>
          </w:p>
          <w:p w:rsidR="00285451" w:rsidRDefault="00285451" w:rsidP="006D232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Выдвижение списка  кандидатов в деп</w:t>
            </w:r>
            <w:r>
              <w:rPr>
                <w:rFonts w:ascii="Times New Roman CYR" w:hAnsi="Times New Roman CYR" w:cs="Times New Roman CYR"/>
              </w:rPr>
              <w:t>у</w:t>
            </w:r>
            <w:r>
              <w:rPr>
                <w:rFonts w:ascii="Times New Roman CYR" w:hAnsi="Times New Roman CYR" w:cs="Times New Roman CYR"/>
              </w:rPr>
              <w:t>таты представительного органа по одн</w:t>
            </w:r>
            <w:r>
              <w:rPr>
                <w:rFonts w:ascii="Times New Roman CYR" w:hAnsi="Times New Roman CYR" w:cs="Times New Roman CYR"/>
              </w:rPr>
              <w:t>о</w:t>
            </w:r>
            <w:r>
              <w:rPr>
                <w:rFonts w:ascii="Times New Roman CYR" w:hAnsi="Times New Roman CYR" w:cs="Times New Roman CYR"/>
              </w:rPr>
              <w:t>мандатным (много мандатным) округам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rPr>
                <w:rFonts w:ascii="Times New Roman CYR" w:hAnsi="Times New Roman CYR" w:cs="Times New Roman CYR"/>
              </w:rPr>
            </w:pPr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Начинается со дня, сл</w:t>
            </w:r>
            <w:r>
              <w:rPr>
                <w:rFonts w:ascii="Times New Roman CYR" w:hAnsi="Times New Roman CYR" w:cs="Times New Roman CYR"/>
              </w:rPr>
              <w:t>е</w:t>
            </w:r>
            <w:r>
              <w:rPr>
                <w:rFonts w:ascii="Times New Roman CYR" w:hAnsi="Times New Roman CYR" w:cs="Times New Roman CYR"/>
              </w:rPr>
              <w:t>дующего за днем офиц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ального опубликования (публикации)  решения о назначении выборов и прекращается за 50 дней до дня голосования</w:t>
            </w:r>
          </w:p>
          <w:p w:rsidR="00285451" w:rsidRPr="007E779D" w:rsidRDefault="00285451" w:rsidP="006D2328">
            <w:pPr>
              <w:snapToGrid w:val="0"/>
            </w:pPr>
            <w:r>
              <w:t>(22.06.2024 - 19.07.2024)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Избирательные об</w:t>
            </w:r>
            <w:r>
              <w:t>ъ</w:t>
            </w:r>
            <w:r>
              <w:t>единения  и  граждане Российской Федерации, обладающие пассивным избир</w:t>
            </w:r>
            <w:r>
              <w:t>а</w:t>
            </w:r>
            <w:r>
              <w:t>тельным правом, в порядке самовыдв</w:t>
            </w:r>
            <w:r>
              <w:t>и</w:t>
            </w:r>
            <w:r>
              <w:t xml:space="preserve">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ч.6, ст.26 Закона Рязанской области № 63 - ОЗ</w:t>
            </w:r>
          </w:p>
          <w:p w:rsidR="00285451" w:rsidRDefault="00285451" w:rsidP="006D2328"/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заявления о согл</w:t>
            </w:r>
            <w:r>
              <w:t>а</w:t>
            </w:r>
            <w:r>
              <w:t>сии баллотироваться кандидатом с пр</w:t>
            </w:r>
            <w:r>
              <w:t>и</w:t>
            </w:r>
            <w:r>
              <w:t xml:space="preserve">ложением необходимых  документов 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После принятия решения о самовыдвижении ка</w:t>
            </w:r>
            <w:r>
              <w:t>н</w:t>
            </w:r>
            <w:r>
              <w:t>дидата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ч.1,3 ст.27 Закона Ряза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 xml:space="preserve">рательную комиссию </w:t>
            </w:r>
            <w:proofErr w:type="spellStart"/>
            <w:r>
              <w:t>Ермишинского</w:t>
            </w:r>
            <w:proofErr w:type="spellEnd"/>
            <w:r>
              <w:t xml:space="preserve"> района решения уполномоченного органа политической партии о выдвижении кандидата и иных д</w:t>
            </w:r>
            <w:r>
              <w:t>о</w:t>
            </w:r>
            <w:r>
              <w:t>кументов</w:t>
            </w:r>
          </w:p>
          <w:p w:rsidR="00285451" w:rsidRDefault="00285451" w:rsidP="006D2328">
            <w:pPr>
              <w:jc w:val="both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b/>
                <w:bCs/>
              </w:rPr>
            </w:pPr>
            <w:r>
              <w:t>После выдвижения ка</w:t>
            </w:r>
            <w:r>
              <w:t>н</w:t>
            </w:r>
            <w:r>
              <w:t>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Кандидат, выдвинутый избирательным об</w:t>
            </w:r>
            <w:r>
              <w:t>ъ</w:t>
            </w:r>
            <w:r>
              <w:t>единением, или упо</w:t>
            </w:r>
            <w:r>
              <w:t>л</w:t>
            </w:r>
            <w:r>
              <w:t>номоченный предст</w:t>
            </w:r>
            <w:r>
              <w:t>а</w:t>
            </w:r>
            <w:r>
              <w:t>витель избирательного объед</w:t>
            </w:r>
            <w:r>
              <w:t>и</w:t>
            </w:r>
            <w:r>
              <w:t xml:space="preserve">нения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ст.28 Закона Рязанской обл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сти № 63 - ОЗ</w:t>
            </w:r>
          </w:p>
          <w:p w:rsidR="00285451" w:rsidRDefault="00285451" w:rsidP="006D2328"/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proofErr w:type="gramStart"/>
            <w:r>
              <w:t>Заверение списка</w:t>
            </w:r>
            <w:proofErr w:type="gramEnd"/>
            <w:r>
              <w:t xml:space="preserve"> кандидатов в депутаты представительного органа по однома</w:t>
            </w:r>
            <w:r>
              <w:t>н</w:t>
            </w:r>
            <w:r>
              <w:t>датным (много мандатным) округам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 трехдневный 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85451" w:rsidTr="006D2328">
        <w:trPr>
          <w:trHeight w:val="197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 xml:space="preserve">рательную комиссию   </w:t>
            </w:r>
            <w:proofErr w:type="spellStart"/>
            <w:r>
              <w:t>Ермишинского</w:t>
            </w:r>
            <w:proofErr w:type="spellEnd"/>
            <w:r>
              <w:t xml:space="preserve"> района заявления кандидата о согласии баллотироваться и иных док</w:t>
            </w:r>
            <w:r>
              <w:t>у</w:t>
            </w:r>
            <w:r>
              <w:t>ментов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rPr>
                <w:szCs w:val="22"/>
              </w:rPr>
              <w:t>Одновременно с пре</w:t>
            </w:r>
            <w:r>
              <w:rPr>
                <w:szCs w:val="22"/>
              </w:rPr>
              <w:t>д</w:t>
            </w:r>
            <w:r>
              <w:rPr>
                <w:szCs w:val="22"/>
              </w:rPr>
              <w:t>ставлением решения уполн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моченного органа политической па</w:t>
            </w:r>
            <w:r>
              <w:rPr>
                <w:szCs w:val="22"/>
              </w:rPr>
              <w:t>р</w:t>
            </w:r>
            <w:r>
              <w:rPr>
                <w:szCs w:val="22"/>
              </w:rPr>
              <w:t>тии о выдвижении кандидата и иных д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кументов</w:t>
            </w:r>
            <w:r>
              <w:t xml:space="preserve"> </w:t>
            </w:r>
          </w:p>
          <w:p w:rsidR="00285451" w:rsidRDefault="00285451" w:rsidP="006D2328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Кандидат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ч.1,2,3,5 ст.30 Закона Ряза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ской области № 63 - ОЗ</w:t>
            </w:r>
          </w:p>
          <w:p w:rsidR="00285451" w:rsidRDefault="00285451" w:rsidP="006D2328"/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 xml:space="preserve">рательную комиссию   </w:t>
            </w:r>
            <w:proofErr w:type="spellStart"/>
            <w:r>
              <w:t>Ермишинского</w:t>
            </w:r>
            <w:proofErr w:type="spellEnd"/>
            <w:r>
              <w:t xml:space="preserve"> района кандидатом, находящимся в зав</w:t>
            </w:r>
            <w:r>
              <w:t>е</w:t>
            </w:r>
            <w:r>
              <w:t>ренном списке кандидатов, необходимых для выдвижения документов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После </w:t>
            </w:r>
            <w:proofErr w:type="gramStart"/>
            <w:r>
              <w:rPr>
                <w:szCs w:val="22"/>
              </w:rPr>
              <w:t>заверения списка</w:t>
            </w:r>
            <w:proofErr w:type="gramEnd"/>
            <w:r>
              <w:rPr>
                <w:szCs w:val="22"/>
              </w:rPr>
              <w:t xml:space="preserve"> кандидатов, но не поз</w:t>
            </w:r>
            <w:r>
              <w:rPr>
                <w:szCs w:val="22"/>
              </w:rPr>
              <w:t>д</w:t>
            </w:r>
            <w:r>
              <w:rPr>
                <w:szCs w:val="22"/>
              </w:rPr>
              <w:t>нее 24 июля 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Кандидат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Выдача кандидату (иным лицам, указа</w:t>
            </w:r>
            <w:r>
              <w:t>н</w:t>
            </w:r>
            <w:r>
              <w:t>ным в части 4 статьи 20 и части 12 ст</w:t>
            </w:r>
            <w:r>
              <w:t>а</w:t>
            </w:r>
            <w:r>
              <w:t>тьи 21) в письменной форме подтвержд</w:t>
            </w:r>
            <w:r>
              <w:t>е</w:t>
            </w:r>
            <w:r>
              <w:t>ния о приеме документов о выдвижения ка</w:t>
            </w:r>
            <w:r>
              <w:t>н</w:t>
            </w:r>
            <w:r>
              <w:t xml:space="preserve">дидата 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  <w:rPr>
                <w:b/>
                <w:i/>
                <w:color w:val="365F91"/>
              </w:rPr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    ч.6 ст.27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Сбор подписей избирателей в поддержку кандидата</w:t>
            </w:r>
          </w:p>
          <w:p w:rsidR="00285451" w:rsidRDefault="00285451" w:rsidP="006D2328"/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Со дня, сл</w:t>
            </w:r>
            <w:r>
              <w:t>е</w:t>
            </w:r>
            <w:r>
              <w:t>дующего за днем получения ТИК уведомления о выдвижении кандид</w:t>
            </w:r>
            <w:r>
              <w:t>а</w:t>
            </w:r>
            <w:r>
              <w:t>та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Кандидат, дееспосо</w:t>
            </w:r>
            <w:r>
              <w:t>б</w:t>
            </w:r>
            <w:r>
              <w:t>ные граждане РФ, д</w:t>
            </w:r>
            <w:r>
              <w:t>о</w:t>
            </w:r>
            <w:r>
              <w:t>стигшие к моменту сбора подписей возра</w:t>
            </w:r>
            <w:r>
              <w:t>с</w:t>
            </w:r>
            <w:r>
              <w:t>та 18 лет</w:t>
            </w:r>
          </w:p>
          <w:p w:rsidR="00285451" w:rsidRDefault="00285451" w:rsidP="006D232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ст.32 Закона Рязанской обл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 xml:space="preserve">Представление в  ТИК документов для регистрации кандидатов  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 w:rsidRPr="00736462">
              <w:t>Не позднее 18 часов по местному времени 2</w:t>
            </w:r>
            <w:r>
              <w:t>4</w:t>
            </w:r>
            <w:r w:rsidRPr="00736462">
              <w:t xml:space="preserve"> </w:t>
            </w:r>
            <w:r>
              <w:t>и</w:t>
            </w:r>
            <w:r>
              <w:t>ю</w:t>
            </w:r>
            <w:r>
              <w:t xml:space="preserve">ля </w:t>
            </w:r>
            <w:r w:rsidRPr="00736462">
              <w:t xml:space="preserve"> 202</w:t>
            </w:r>
            <w:r>
              <w:t>4</w:t>
            </w:r>
            <w:r w:rsidRPr="00736462">
              <w:t xml:space="preserve"> г.</w:t>
            </w:r>
            <w:r w:rsidRPr="007E779D">
              <w:t xml:space="preserve"> </w:t>
            </w:r>
          </w:p>
          <w:p w:rsidR="00285451" w:rsidRPr="007E779D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 xml:space="preserve">Кандидат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ч.1 ст.33 Закона Рязанской области № 63 – ОЗ,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ч.2 ст. 33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Выдача кандидату в письменной фо</w:t>
            </w:r>
            <w:r>
              <w:t>р</w:t>
            </w:r>
            <w:r>
              <w:t>ме подтверждения о приеме докуме</w:t>
            </w:r>
            <w:r>
              <w:t>н</w:t>
            </w:r>
            <w:r>
              <w:t>тов для регистрации кандидата с указанием д</w:t>
            </w:r>
            <w:r>
              <w:t>а</w:t>
            </w:r>
            <w:r>
              <w:t>ты и времени приема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7E779D" w:rsidRDefault="00285451" w:rsidP="006D2328">
            <w:pPr>
              <w:snapToGrid w:val="0"/>
            </w:pPr>
            <w:r>
              <w:t>Незамедлительно после представления соотве</w:t>
            </w:r>
            <w:r>
              <w:t>т</w:t>
            </w:r>
            <w:r>
              <w:t>ствующих докуме</w:t>
            </w:r>
            <w:r>
              <w:t>н</w:t>
            </w:r>
            <w:r>
              <w:t>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ч.3 ст.33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Проверка подлинности подписей избир</w:t>
            </w:r>
            <w:r>
              <w:t>а</w:t>
            </w:r>
            <w:r>
              <w:t>телей в подписных листах,  соблюд</w:t>
            </w:r>
            <w:r>
              <w:t>е</w:t>
            </w:r>
            <w:r>
              <w:t>ния порядка сбора подписей в поддержку кандидата, оформления подписных л</w:t>
            </w:r>
            <w:r>
              <w:t>и</w:t>
            </w:r>
            <w:r>
              <w:t xml:space="preserve">стов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 срок не более 7 дней со дня принятия док</w:t>
            </w:r>
            <w:r>
              <w:t>у</w:t>
            </w:r>
            <w:r>
              <w:t>ментов для регистрации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ст. 34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rPr>
                <w:iCs/>
              </w:rPr>
            </w:pPr>
            <w:r>
              <w:rPr>
                <w:iCs/>
              </w:rPr>
              <w:t>Извещение кандидата о результатах проверки подписей в по</w:t>
            </w:r>
            <w:r>
              <w:rPr>
                <w:iCs/>
              </w:rPr>
              <w:t>д</w:t>
            </w:r>
            <w:r>
              <w:rPr>
                <w:iCs/>
              </w:rPr>
              <w:t>держку выдвижения кандид</w:t>
            </w:r>
            <w:r>
              <w:rPr>
                <w:iCs/>
              </w:rPr>
              <w:t>а</w:t>
            </w:r>
            <w:r>
              <w:rPr>
                <w:iCs/>
              </w:rPr>
              <w:t>та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двое суток до засед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ния, на котором должен рассматриваться в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ч.11 ст. 34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iCs/>
              </w:rPr>
            </w:pPr>
            <w:r>
              <w:rPr>
                <w:iCs/>
              </w:rPr>
              <w:t xml:space="preserve">Извещение кандидата, избирательного объединения, выдвинувшего кандидата, о результатах проверки представленных для регистрации документов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Не </w:t>
            </w:r>
            <w:proofErr w:type="gramStart"/>
            <w:r>
              <w:rPr>
                <w:szCs w:val="22"/>
              </w:rPr>
              <w:t>позднее</w:t>
            </w:r>
            <w:proofErr w:type="gramEnd"/>
            <w:r>
              <w:rPr>
                <w:szCs w:val="22"/>
              </w:rPr>
              <w:t xml:space="preserve"> чем за три дня до дня заседания, на котором должен ра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сматриваться вопрос о регистрации кандид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та</w:t>
            </w:r>
          </w:p>
          <w:p w:rsidR="00285451" w:rsidRDefault="00285451" w:rsidP="006D2328">
            <w:pPr>
              <w:jc w:val="both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5 ст. 35 Закона Рязанской области № 63 – ОЗ</w:t>
            </w:r>
          </w:p>
        </w:tc>
      </w:tr>
      <w:tr w:rsidR="00285451" w:rsidTr="006D2328">
        <w:trPr>
          <w:trHeight w:val="11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Принятие решения о регистрации канд</w:t>
            </w:r>
            <w:r>
              <w:t>и</w:t>
            </w:r>
            <w:r>
              <w:t>датов либо об отказе в регистрации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 позднее,  чем  в дес</w:t>
            </w:r>
            <w:r>
              <w:t>я</w:t>
            </w:r>
            <w:r>
              <w:t>тидневный  срок  с м</w:t>
            </w:r>
            <w:r>
              <w:t>о</w:t>
            </w:r>
            <w:r>
              <w:t>мента приема  докуме</w:t>
            </w:r>
            <w:r>
              <w:t>н</w:t>
            </w:r>
            <w:r>
              <w:t>тов, необходимых для регистрации канд</w:t>
            </w:r>
            <w:r>
              <w:t>и</w:t>
            </w:r>
            <w:r>
              <w:t>дата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 ст.35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rPr>
          <w:trHeight w:val="51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 xml:space="preserve">Выдача зарегистрированному кандидату удостоверения о регистрации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После принятия реш</w:t>
            </w:r>
            <w:r>
              <w:t>е</w:t>
            </w:r>
            <w:r>
              <w:t>ния о регистрации ка</w:t>
            </w:r>
            <w:r>
              <w:t>н</w:t>
            </w:r>
            <w:r>
              <w:t>дидата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  ч.11 ст.35 Закона Рязанской области № 63 – ОЗ</w:t>
            </w:r>
          </w:p>
        </w:tc>
      </w:tr>
      <w:tr w:rsidR="00285451" w:rsidTr="006D2328">
        <w:trPr>
          <w:trHeight w:val="137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Выдача кандидату копии соответству</w:t>
            </w:r>
            <w:r>
              <w:t>ю</w:t>
            </w:r>
            <w:r>
              <w:t>щего решения об отказе в регистрации кандидата, с изложением оснований отказа в рег</w:t>
            </w:r>
            <w:r>
              <w:t>и</w:t>
            </w:r>
            <w:r>
              <w:t>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 течение одних суток с момента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ч.6 ст.35 Закона Рязанской области №63 -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Передача  в средства массовой информ</w:t>
            </w:r>
            <w:r>
              <w:t>а</w:t>
            </w:r>
            <w:r>
              <w:t>ции сведений о зарегистрированных кандид</w:t>
            </w:r>
            <w:r>
              <w:t>а</w:t>
            </w:r>
            <w:r>
              <w:t>тах  для  опубликования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через 2 дня после принятия р</w:t>
            </w:r>
            <w:r>
              <w:t>е</w:t>
            </w:r>
            <w:r>
              <w:t>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ч.2 ст. 21 Закона Рязанской области № 63 – ОЗ</w:t>
            </w:r>
          </w:p>
        </w:tc>
      </w:tr>
      <w:tr w:rsidR="00285451" w:rsidTr="006D2328"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</w:p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  <w:r>
              <w:t>СТАТУС КАНДИДАТОВ</w:t>
            </w:r>
          </w:p>
          <w:p w:rsidR="00285451" w:rsidRDefault="00285451" w:rsidP="006D2328"/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Назначение доверенных лиц кандидатов  (не более 10 лиц)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После выдвижения кандид</w:t>
            </w:r>
            <w:r>
              <w:t>а</w:t>
            </w:r>
            <w:r>
              <w:t>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Канд</w:t>
            </w:r>
            <w:r>
              <w:t>и</w:t>
            </w:r>
            <w:r>
              <w:t xml:space="preserve">даты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 ст.39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Регистрация доверенных лиц кандидатов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В течение трех дней со дня поступления пис</w:t>
            </w:r>
            <w:r>
              <w:t>ь</w:t>
            </w:r>
            <w:r>
              <w:t>менного заявления ка</w:t>
            </w:r>
            <w:r>
              <w:t>н</w:t>
            </w:r>
            <w:r>
              <w:t>дидата  и заявления гражд</w:t>
            </w:r>
            <w:r>
              <w:t>а</w:t>
            </w:r>
            <w:r>
              <w:t>нина о согласии быть доверенным л</w:t>
            </w:r>
            <w:r>
              <w:t>и</w:t>
            </w:r>
            <w:r>
              <w:t xml:space="preserve">цом 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 1 ст. 39 Закона Рязанской области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Представление в ТИК  заверенной копии приказа (распоряжения) об освобожд</w:t>
            </w:r>
            <w:r>
              <w:t>е</w:t>
            </w:r>
            <w:r>
              <w:t>нии на время участия в выборах от выполн</w:t>
            </w:r>
            <w:r>
              <w:t>е</w:t>
            </w:r>
            <w:r>
              <w:t>ния служебных обязанностей зарегистр</w:t>
            </w:r>
            <w:r>
              <w:t>и</w:t>
            </w:r>
            <w:r>
              <w:t>рованных кандидатов, находящихся на государственной или муниципальной службе либо работающих в организац</w:t>
            </w:r>
            <w:r>
              <w:t>и</w:t>
            </w:r>
            <w:r>
              <w:t>ях, осуществляющих выпуск средств массовой и</w:t>
            </w:r>
            <w:r>
              <w:t>н</w:t>
            </w:r>
            <w:r>
              <w:t xml:space="preserve">формации  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5 дней</w:t>
            </w:r>
            <w:r>
              <w:rPr>
                <w:b/>
                <w:bCs/>
              </w:rPr>
              <w:t xml:space="preserve"> </w:t>
            </w:r>
            <w:r>
              <w:t>со дня регис</w:t>
            </w:r>
            <w:r>
              <w:t>т</w:t>
            </w:r>
            <w:r>
              <w:t>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ванные кандидаты, находящи</w:t>
            </w:r>
            <w:r>
              <w:t>е</w:t>
            </w:r>
            <w:r>
              <w:t>ся на государс</w:t>
            </w:r>
            <w:r>
              <w:t>т</w:t>
            </w:r>
            <w:r>
              <w:t>венной или муниципальной службе либо работающие в орган</w:t>
            </w:r>
            <w:r>
              <w:t>и</w:t>
            </w:r>
            <w:r>
              <w:t>зациях, осуществляющих в</w:t>
            </w:r>
            <w:r>
              <w:t>ы</w:t>
            </w:r>
            <w:r>
              <w:t xml:space="preserve">пуск СМИ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ч.2 ст. 37 Закона Рязанской области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Реализация права кандидата на отзыв  назначивших доверенных лиц,  письме</w:t>
            </w:r>
            <w:r>
              <w:t>н</w:t>
            </w:r>
            <w:r>
              <w:t>но уведомив об этом терр</w:t>
            </w:r>
            <w:r>
              <w:t>и</w:t>
            </w:r>
            <w:r>
              <w:t>ториальную избирательную коми</w:t>
            </w:r>
            <w:r>
              <w:t>с</w:t>
            </w:r>
            <w:r>
              <w:t xml:space="preserve">сию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 любое время п</w:t>
            </w:r>
            <w:r>
              <w:t>е</w:t>
            </w:r>
            <w:r>
              <w:t>риода полномочий доверенных лиц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ч.4 ст.39 Закона Рязанской области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Реализация права избирательного об</w:t>
            </w:r>
            <w:r>
              <w:t>ъ</w:t>
            </w:r>
            <w:r>
              <w:t>единения, выдвинувшего кандидата, от</w:t>
            </w:r>
            <w:r>
              <w:t>о</w:t>
            </w:r>
            <w:r>
              <w:t>звать его по решению органа, выдвину</w:t>
            </w:r>
            <w:r>
              <w:t>в</w:t>
            </w:r>
            <w:r>
              <w:t>шего данного кандидата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</w:t>
            </w:r>
          </w:p>
          <w:p w:rsidR="00285451" w:rsidRDefault="00285451" w:rsidP="006D2328">
            <w:pPr>
              <w:jc w:val="both"/>
            </w:pPr>
            <w:r>
              <w:t>31 августа 2024 г.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Избирательные об</w:t>
            </w:r>
            <w:r>
              <w:t>ъ</w:t>
            </w:r>
            <w:r>
              <w:t>единения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ч. 10 ст. 26  Закона  Ряза</w:t>
            </w:r>
            <w:r>
              <w:t>н</w:t>
            </w:r>
            <w:r>
              <w:t>ской  области  №  63-ОЗ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451" w:rsidRDefault="00285451" w:rsidP="006D2328">
            <w:pPr>
              <w:snapToGrid w:val="0"/>
            </w:pPr>
            <w:r>
              <w:t>Реализация права зарегистрированного ка</w:t>
            </w:r>
            <w:r>
              <w:t>н</w:t>
            </w:r>
            <w:r>
              <w:t>дидата на снятие своей кандидатуры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5451" w:rsidRDefault="00285451" w:rsidP="006D2328">
            <w:pPr>
              <w:snapToGrid w:val="0"/>
              <w:jc w:val="both"/>
            </w:pPr>
            <w:r>
              <w:t>Не позднее 31 августа 2024 г., а при  наличии вын</w:t>
            </w:r>
            <w:r>
              <w:t>у</w:t>
            </w:r>
            <w:r>
              <w:t>ждающих к тому обстоятельств - не поз</w:t>
            </w:r>
            <w:r>
              <w:t>д</w:t>
            </w:r>
            <w:r>
              <w:t>нее 05 сентября 2024 г.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51" w:rsidRDefault="00285451" w:rsidP="006D2328">
            <w:pPr>
              <w:snapToGrid w:val="0"/>
            </w:pPr>
            <w:r>
              <w:t>Зарегистрир</w:t>
            </w:r>
            <w:r>
              <w:t>о</w:t>
            </w:r>
            <w:r>
              <w:t>ванный канд</w:t>
            </w:r>
            <w:r>
              <w:t>и</w:t>
            </w:r>
            <w:r>
              <w:t>дат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ч. 13 ст. 35 Закона Рязанской области № 63 - ОЗ</w:t>
            </w:r>
          </w:p>
          <w:p w:rsidR="00285451" w:rsidRDefault="00285451" w:rsidP="006D2328">
            <w:pPr>
              <w:snapToGrid w:val="0"/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Принятие решения об аннулировании р</w:t>
            </w:r>
            <w:r>
              <w:t>е</w:t>
            </w:r>
            <w:r>
              <w:t>гистрации кандидата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По мере подачи заявл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13 ст. 35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iCs/>
              </w:rPr>
            </w:pPr>
            <w:r>
              <w:rPr>
                <w:iCs/>
              </w:rPr>
              <w:t>Уведомление кандидата, в о</w:t>
            </w:r>
            <w:r>
              <w:rPr>
                <w:iCs/>
              </w:rPr>
              <w:t>т</w:t>
            </w:r>
            <w:r>
              <w:rPr>
                <w:iCs/>
              </w:rPr>
              <w:t>ношении которого принято решение об аннулировании рег</w:t>
            </w:r>
            <w:r>
              <w:rPr>
                <w:iCs/>
              </w:rPr>
              <w:t>и</w:t>
            </w:r>
            <w:r>
              <w:rPr>
                <w:iCs/>
              </w:rPr>
              <w:t>страции, и выдача ему копии указанного решения</w:t>
            </w:r>
          </w:p>
          <w:p w:rsidR="00285451" w:rsidRDefault="00285451" w:rsidP="006D2328">
            <w:pPr>
              <w:jc w:val="both"/>
              <w:rPr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 день принятия реш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/>
        </w:tc>
      </w:tr>
      <w:tr w:rsidR="00285451" w:rsidTr="006D2328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</w:p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  <w:r>
              <w:t>ИНФОРМИРОВАНИЕ ИЗБИРАТЕЛЕЙ И ПРЕДВЫБОРНАЯ  АГИТАЦИЯ</w:t>
            </w:r>
          </w:p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Предоставление избирательным коми</w:t>
            </w:r>
            <w:r>
              <w:t>с</w:t>
            </w:r>
            <w:r>
              <w:t>сиям безвозмездно печатной площади для инфо</w:t>
            </w:r>
            <w:r>
              <w:t>р</w:t>
            </w:r>
            <w:r>
              <w:t>мирования избирателей, а также для опубликования решений коми</w:t>
            </w:r>
            <w:r>
              <w:t>с</w:t>
            </w:r>
            <w:r>
              <w:t>сий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 мере необходим</w:t>
            </w:r>
            <w:r>
              <w:t>о</w:t>
            </w:r>
            <w:r>
              <w:t>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Региональные госуда</w:t>
            </w:r>
            <w:r>
              <w:t>р</w:t>
            </w:r>
            <w:r>
              <w:t>ственные и муниц</w:t>
            </w:r>
            <w:r>
              <w:t>и</w:t>
            </w:r>
            <w:r>
              <w:t>пальные период</w:t>
            </w:r>
            <w:r>
              <w:t>и</w:t>
            </w:r>
            <w:r>
              <w:t>ческие печатные и</w:t>
            </w:r>
            <w:r>
              <w:t>з</w:t>
            </w:r>
            <w:r>
              <w:t>дания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ч.8 ст.42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Представление в ТИК перечня муниц</w:t>
            </w:r>
            <w:r>
              <w:t>и</w:t>
            </w:r>
            <w:r>
              <w:t>пальных организаций телерадиовещания и региональных государственных и муниц</w:t>
            </w:r>
            <w:r>
              <w:t>и</w:t>
            </w:r>
            <w:r>
              <w:t>пальных периодических печатных изданий, обязанных предоставлять эфи</w:t>
            </w:r>
            <w:r>
              <w:t>р</w:t>
            </w:r>
            <w:r>
              <w:t>ное время и печатную площадь для пр</w:t>
            </w:r>
            <w:r>
              <w:t>о</w:t>
            </w:r>
            <w:r>
              <w:t xml:space="preserve">ведения предвыборной агитации   </w:t>
            </w:r>
          </w:p>
          <w:p w:rsidR="00285451" w:rsidRDefault="00285451" w:rsidP="006D2328">
            <w:r>
              <w:t xml:space="preserve">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на п</w:t>
            </w:r>
            <w:r>
              <w:t>я</w:t>
            </w:r>
            <w:r>
              <w:t>тый день после дня официального опу</w:t>
            </w:r>
            <w:r>
              <w:t>б</w:t>
            </w:r>
            <w:r>
              <w:t>ликования решения о назначении выборов 26.06.2024 г.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 xml:space="preserve">Управление </w:t>
            </w:r>
            <w:proofErr w:type="spellStart"/>
            <w:r>
              <w:t>Роско</w:t>
            </w:r>
            <w:r>
              <w:t>м</w:t>
            </w:r>
            <w:r>
              <w:t>надзора</w:t>
            </w:r>
            <w:proofErr w:type="spellEnd"/>
            <w:r>
              <w:t xml:space="preserve"> по Рязанской о</w:t>
            </w:r>
            <w:r>
              <w:t>б</w:t>
            </w:r>
            <w:r>
              <w:t xml:space="preserve">ласти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ч.7 ст.44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Опубликование в СМИ перечня муниц</w:t>
            </w:r>
            <w:r>
              <w:t>и</w:t>
            </w:r>
            <w:r>
              <w:t>пальных организаций телерадиовещ</w:t>
            </w:r>
            <w:r>
              <w:t>а</w:t>
            </w:r>
            <w:r>
              <w:t>ния и муниципальных периодических печа</w:t>
            </w:r>
            <w:r>
              <w:t>т</w:t>
            </w:r>
            <w:r>
              <w:t xml:space="preserve">ных изданий, обязанных предоставлять эфирное время и печатную площадь для проведения предвыборной агитации   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После представления п</w:t>
            </w:r>
            <w:r>
              <w:t>е</w:t>
            </w:r>
            <w:r>
              <w:t>речня в ТИК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</w:rPr>
              <w:t xml:space="preserve">  ч.6 ст. 44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Проведение предвыборной агитации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Со дня выдвижения ка</w:t>
            </w:r>
            <w:r>
              <w:t>н</w:t>
            </w:r>
            <w:r>
              <w:t>дидата и создания соо</w:t>
            </w:r>
            <w:r>
              <w:t>т</w:t>
            </w:r>
            <w:r>
              <w:t>ветствующего избир</w:t>
            </w:r>
            <w:r>
              <w:t>а</w:t>
            </w:r>
            <w:r>
              <w:t>тельного фонда и до н</w:t>
            </w:r>
            <w:r>
              <w:t>о</w:t>
            </w:r>
            <w:r>
              <w:t>ля часов 06 сентября 2024 г.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Кандидаты, общ</w:t>
            </w:r>
            <w:r>
              <w:t>е</w:t>
            </w:r>
            <w:r>
              <w:t>ственные объединения, граждане РФ, кот</w:t>
            </w:r>
            <w:r>
              <w:t>о</w:t>
            </w:r>
            <w:r>
              <w:t>рым на день голосов</w:t>
            </w:r>
            <w:r>
              <w:t>а</w:t>
            </w:r>
            <w:r>
              <w:t>ния будет 18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Ст. 46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Опубликование организациями телер</w:t>
            </w:r>
            <w:r>
              <w:t>а</w:t>
            </w:r>
            <w:r>
              <w:t>диовещания и редакциями периодич</w:t>
            </w:r>
            <w:r>
              <w:t>е</w:t>
            </w:r>
            <w:r>
              <w:t>ских печатных изданий сведений о размере и др</w:t>
            </w:r>
            <w:r>
              <w:t>у</w:t>
            </w:r>
            <w:r>
              <w:t>гих условиях оплаты эфирного времени и печатной площади, предста</w:t>
            </w:r>
            <w:r>
              <w:t>в</w:t>
            </w:r>
            <w:r>
              <w:t>ление указанных сведений с уведомлением о готовн</w:t>
            </w:r>
            <w:r>
              <w:t>о</w:t>
            </w:r>
            <w:r>
              <w:t>сти предоставить эфирное время, печатную площадь в соответствующую избир</w:t>
            </w:r>
            <w:r>
              <w:t>а</w:t>
            </w:r>
            <w:r>
              <w:t xml:space="preserve">тельную комиссию 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30 дней со дня официальн</w:t>
            </w:r>
            <w:r>
              <w:t>о</w:t>
            </w:r>
            <w:r>
              <w:t>го опубликования реш</w:t>
            </w:r>
            <w:r>
              <w:t>е</w:t>
            </w:r>
            <w:r>
              <w:t>ния о назначении выб</w:t>
            </w:r>
            <w:r>
              <w:t>о</w:t>
            </w:r>
            <w:r>
              <w:t>ров  (21 июля 2024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Организации телер</w:t>
            </w:r>
            <w:r>
              <w:t>а</w:t>
            </w:r>
            <w:r>
              <w:t>диовещания и реда</w:t>
            </w:r>
            <w:r>
              <w:t>к</w:t>
            </w:r>
            <w:r>
              <w:t>ции периодических печа</w:t>
            </w:r>
            <w:r>
              <w:t>т</w:t>
            </w:r>
            <w:r>
              <w:t>ных изданий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Ст. 46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Проведение жеребьевки в целях распр</w:t>
            </w:r>
            <w:r>
              <w:t>е</w:t>
            </w:r>
            <w:r>
              <w:t>деления бесплатной печатной площади зарегистрированным кандидатам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После завершения регистрации кандид</w:t>
            </w:r>
            <w:r>
              <w:t>а</w:t>
            </w:r>
            <w:r>
              <w:t>тов, но не позднее 8 августа 2024 г.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Редакции периодич</w:t>
            </w:r>
            <w:r>
              <w:t>е</w:t>
            </w:r>
            <w:r>
              <w:t>ских печатных изданий, з</w:t>
            </w:r>
            <w:r>
              <w:t>а</w:t>
            </w:r>
            <w:r>
              <w:t>регистрированные кандидаты, территор</w:t>
            </w:r>
            <w:r>
              <w:t>и</w:t>
            </w:r>
            <w:r>
              <w:t>альная изб</w:t>
            </w:r>
            <w:r>
              <w:t>и</w:t>
            </w:r>
            <w:r>
              <w:t xml:space="preserve">рательная комиссия  </w:t>
            </w:r>
          </w:p>
          <w:p w:rsidR="00285451" w:rsidRDefault="00285451" w:rsidP="006D232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ч.5 ст.49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2D7227" w:rsidRDefault="00285451" w:rsidP="006D2328">
            <w:pPr>
              <w:pStyle w:val="3"/>
            </w:pPr>
            <w:r w:rsidRPr="002D7227">
              <w:t>Проведение жеребьевки в целях опред</w:t>
            </w:r>
            <w:r w:rsidRPr="002D7227">
              <w:t>е</w:t>
            </w:r>
            <w:r w:rsidRPr="002D7227">
              <w:t>ления дат опубликования предвыборных агитационных материалов в рамках зар</w:t>
            </w:r>
            <w:r w:rsidRPr="002D7227">
              <w:t>е</w:t>
            </w:r>
            <w:r w:rsidRPr="002D7227">
              <w:t>зервированной для проведения предв</w:t>
            </w:r>
            <w:r w:rsidRPr="002D7227">
              <w:t>ы</w:t>
            </w:r>
            <w:r w:rsidRPr="002D7227">
              <w:t>борной агитации платной печатной пл</w:t>
            </w:r>
            <w:r w:rsidRPr="002D7227">
              <w:t>о</w:t>
            </w:r>
            <w:r w:rsidRPr="002D7227">
              <w:t xml:space="preserve">щади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2D7227" w:rsidRDefault="00285451" w:rsidP="006D2328">
            <w:pPr>
              <w:pStyle w:val="3"/>
            </w:pPr>
            <w:r w:rsidRPr="002D7227">
              <w:t>По завершении рег</w:t>
            </w:r>
            <w:r w:rsidRPr="002D7227">
              <w:t>и</w:t>
            </w:r>
            <w:r w:rsidRPr="002D7227">
              <w:t xml:space="preserve">страции кандидатов, но не позднее </w:t>
            </w:r>
            <w:r>
              <w:t>8 августа 2024г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2D7227" w:rsidRDefault="00285451" w:rsidP="006D2328">
            <w:r w:rsidRPr="002D7227">
              <w:t xml:space="preserve">Редакции </w:t>
            </w:r>
            <w:r>
              <w:t>муниципал</w:t>
            </w:r>
            <w:r>
              <w:t>ь</w:t>
            </w:r>
            <w:r>
              <w:t xml:space="preserve">ных </w:t>
            </w:r>
            <w:r w:rsidRPr="002D7227">
              <w:t>периодических п</w:t>
            </w:r>
            <w:r w:rsidRPr="002D7227">
              <w:t>е</w:t>
            </w:r>
            <w:r w:rsidRPr="002D7227">
              <w:t>чатных изданий, вых</w:t>
            </w:r>
            <w:r w:rsidRPr="002D7227">
              <w:t>о</w:t>
            </w:r>
            <w:r w:rsidRPr="002D7227">
              <w:t>дящих не реже одн</w:t>
            </w:r>
            <w:r w:rsidRPr="002D7227">
              <w:t>о</w:t>
            </w:r>
            <w:r w:rsidRPr="002D7227">
              <w:t>го раза в неделю, на осн</w:t>
            </w:r>
            <w:r w:rsidRPr="002D7227">
              <w:t>о</w:t>
            </w:r>
            <w:r w:rsidRPr="002D7227">
              <w:t>вании письменных з</w:t>
            </w:r>
            <w:r w:rsidRPr="002D7227">
              <w:t>а</w:t>
            </w:r>
            <w:r w:rsidRPr="002D7227">
              <w:t>явок, поданных зарег</w:t>
            </w:r>
            <w:r w:rsidRPr="002D7227">
              <w:t>и</w:t>
            </w:r>
            <w:r w:rsidRPr="002D7227">
              <w:t>стрированными кандидат</w:t>
            </w:r>
            <w:r w:rsidRPr="002D7227">
              <w:t>а</w:t>
            </w:r>
            <w:r w:rsidRPr="002D7227">
              <w:t xml:space="preserve">ми </w:t>
            </w:r>
          </w:p>
          <w:p w:rsidR="00285451" w:rsidRPr="002D7227" w:rsidRDefault="00285451" w:rsidP="006D232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8 ст. 49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65107D" w:rsidRDefault="00285451" w:rsidP="006D2328">
            <w:pPr>
              <w:pStyle w:val="3"/>
            </w:pPr>
            <w: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</w:t>
            </w:r>
            <w:r>
              <w:t>у</w:t>
            </w:r>
            <w:r>
              <w:t>ющей редакции периодического печатн</w:t>
            </w:r>
            <w:r>
              <w:t>о</w:t>
            </w:r>
            <w:r>
              <w:t>го издания</w:t>
            </w:r>
          </w:p>
          <w:p w:rsidR="00285451" w:rsidRPr="0065107D" w:rsidRDefault="00285451" w:rsidP="006D2328">
            <w:pPr>
              <w:pStyle w:val="3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pStyle w:val="3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пять дней до дня опубликов</w:t>
            </w:r>
            <w:r>
              <w:t>а</w:t>
            </w:r>
            <w:r>
              <w:t>ния предвыборного аг</w:t>
            </w:r>
            <w:r>
              <w:t>и</w:t>
            </w:r>
            <w:r>
              <w:t xml:space="preserve">тационного материала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 xml:space="preserve">Зарегистрированные кандидаты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ч.9 ст.49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Проведение предвыборной агитации на каналах организаций  телеради</w:t>
            </w:r>
            <w:r>
              <w:t>о</w:t>
            </w:r>
            <w:r>
              <w:t>вещания и в периодических печатных и</w:t>
            </w:r>
            <w:r>
              <w:t>з</w:t>
            </w:r>
            <w:r>
              <w:t>даниях</w:t>
            </w:r>
          </w:p>
          <w:p w:rsidR="00285451" w:rsidRDefault="00285451" w:rsidP="006D2328"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 10 августа 2024г. до н</w:t>
            </w:r>
            <w:r>
              <w:t>о</w:t>
            </w:r>
            <w:r>
              <w:t>ля часов по местному времени 06 сентября 2024 г.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Зарегистрированные 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 ст. 46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Запрет на опубликование (обнародов</w:t>
            </w:r>
            <w:r>
              <w:t>а</w:t>
            </w:r>
            <w:r>
              <w:t>ние) результатов опросов общественного мн</w:t>
            </w:r>
            <w:r>
              <w:t>е</w:t>
            </w:r>
            <w:r>
              <w:t>ния, прогнозов результатов выборов, иных исследований, связанных с пров</w:t>
            </w:r>
            <w:r>
              <w:t>о</w:t>
            </w:r>
            <w:r>
              <w:t>димыми выборами, в том числе их размещение в информац</w:t>
            </w:r>
            <w:r>
              <w:t>и</w:t>
            </w:r>
            <w:r>
              <w:t>онно-телекоммуникационных сетях общего пользования (включая «И</w:t>
            </w:r>
            <w:r>
              <w:t>н</w:t>
            </w:r>
            <w:r>
              <w:t xml:space="preserve">тернет)  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 02 сентября 2024 г. по 8 сентября 2024 г. до 20-00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ч.3 ст.43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Выделение специальных мест для разм</w:t>
            </w:r>
            <w:r>
              <w:t>е</w:t>
            </w:r>
            <w:r>
              <w:t>щения предвыборных печатных агитац</w:t>
            </w:r>
            <w:r>
              <w:t>и</w:t>
            </w:r>
            <w:r>
              <w:t>онных материалов на территории  кажд</w:t>
            </w:r>
            <w:r>
              <w:t>о</w:t>
            </w:r>
            <w:r>
              <w:t>го избир</w:t>
            </w:r>
            <w:r>
              <w:t>а</w:t>
            </w:r>
            <w:r>
              <w:t>тельного участка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позднее 8 августа 2024 г.</w:t>
            </w:r>
          </w:p>
          <w:p w:rsidR="00285451" w:rsidRDefault="00285451" w:rsidP="006D23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Органы местного сам</w:t>
            </w:r>
            <w:r>
              <w:t>о</w:t>
            </w:r>
            <w:r>
              <w:t>управления по предл</w:t>
            </w:r>
            <w:r>
              <w:t>о</w:t>
            </w:r>
            <w:r>
              <w:t>жению  территориал</w:t>
            </w:r>
            <w:r>
              <w:t>ь</w:t>
            </w:r>
            <w:r>
              <w:t>ной избирательной коми</w:t>
            </w:r>
            <w:r>
              <w:t>с</w:t>
            </w:r>
            <w:r>
              <w:t xml:space="preserve">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ч.7 ст.51 Закона Рязанской области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Опубликование сведений о размере и других условиях оплаты работ по изг</w:t>
            </w:r>
            <w:r>
              <w:t>о</w:t>
            </w:r>
            <w:r>
              <w:t>товлению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30 дней со дня официальн</w:t>
            </w:r>
            <w:r>
              <w:t>о</w:t>
            </w:r>
            <w:r>
              <w:t>го опубликования реш</w:t>
            </w:r>
            <w:r>
              <w:t>е</w:t>
            </w:r>
            <w:r>
              <w:t>ния о назначении выб</w:t>
            </w:r>
            <w:r>
              <w:t>о</w:t>
            </w:r>
            <w:r>
              <w:t>ров  (21 июля 2024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>матели, оказывающие услуги 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 </w:t>
            </w:r>
          </w:p>
          <w:p w:rsidR="00285451" w:rsidRDefault="00285451" w:rsidP="006D2328">
            <w:pPr>
              <w:snapToGrid w:val="0"/>
            </w:pPr>
            <w: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>
              <w:rPr>
                <w:rFonts w:ascii="Times New Roman CYR" w:hAnsi="Times New Roman CYR" w:cs="Times New Roman CYR"/>
              </w:rPr>
              <w:t>т.51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 уведомления о г</w:t>
            </w:r>
            <w:r>
              <w:t>о</w:t>
            </w:r>
            <w:r>
              <w:t>товности оказывать услуги 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</w:t>
            </w:r>
          </w:p>
          <w:p w:rsidR="00285451" w:rsidRDefault="00285451" w:rsidP="006D2328">
            <w:pPr>
              <w:snapToGrid w:val="0"/>
            </w:pPr>
            <w:r>
              <w:t xml:space="preserve">с указанием сведений о размере и других условиях оплаты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30 дней со дня официальн</w:t>
            </w:r>
            <w:r>
              <w:t>о</w:t>
            </w:r>
            <w:r>
              <w:t>го опубликования реш</w:t>
            </w:r>
            <w:r>
              <w:t>е</w:t>
            </w:r>
            <w:r>
              <w:t>ния о назначении выб</w:t>
            </w:r>
            <w:r>
              <w:t>о</w:t>
            </w:r>
            <w:r>
              <w:t>ров  (21 июля 2024 г.)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Организации, индив</w:t>
            </w:r>
            <w:r>
              <w:t>и</w:t>
            </w:r>
            <w:r>
              <w:t>дуальные  предприн</w:t>
            </w:r>
            <w:r>
              <w:t>и</w:t>
            </w:r>
            <w:r>
              <w:t>матели, оказывающие услуги по изготовл</w:t>
            </w:r>
            <w:r>
              <w:t>е</w:t>
            </w:r>
            <w:r>
              <w:t>нию печатных агитационных мат</w:t>
            </w:r>
            <w:r>
              <w:t>е</w:t>
            </w:r>
            <w:r>
              <w:t xml:space="preserve">риалов 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Ч. 2 ст. 42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Представление в территориальную изб</w:t>
            </w:r>
            <w:r>
              <w:t>и</w:t>
            </w:r>
            <w:r>
              <w:t>рательную комиссию экземпляров печа</w:t>
            </w:r>
            <w:r>
              <w:t>т</w:t>
            </w:r>
            <w:r>
              <w:t>ных агитационных матери</w:t>
            </w:r>
            <w:r>
              <w:t>а</w:t>
            </w:r>
            <w:r>
              <w:t>лов или их копий, экземпляров аудиовизуальных агитационных материалов, фотографий иных агит</w:t>
            </w:r>
            <w:r>
              <w:t>а</w:t>
            </w:r>
            <w:r>
              <w:t>ционных материалов, а также свед</w:t>
            </w:r>
            <w:r>
              <w:t>е</w:t>
            </w:r>
            <w:r>
              <w:t>ний о месте нахождения (об адресе места жител</w:t>
            </w:r>
            <w:r>
              <w:t>ь</w:t>
            </w:r>
            <w:r>
              <w:t>ства) организации (лица), изготовившей и заказавшей (изготови</w:t>
            </w:r>
            <w:r>
              <w:t>в</w:t>
            </w:r>
            <w:r>
              <w:t>шего и заказавшего) эти мат</w:t>
            </w:r>
            <w:r>
              <w:t>е</w:t>
            </w:r>
            <w:r>
              <w:t>риалы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До начала распространения соо</w:t>
            </w:r>
            <w:r>
              <w:t>т</w:t>
            </w:r>
            <w:r>
              <w:t>ветствующих агитационных матери</w:t>
            </w:r>
            <w:r>
              <w:t>а</w:t>
            </w:r>
            <w:r>
              <w:t>лов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2 с. 51 Закона Рязанской области №63 -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Подача и рассмотрение уведомлений о</w:t>
            </w:r>
            <w:r>
              <w:t>р</w:t>
            </w:r>
            <w:r>
              <w:t>ганизаторов митингов, демонстр</w:t>
            </w:r>
            <w:r>
              <w:t>а</w:t>
            </w:r>
            <w:r>
              <w:t>ций, шествий и пикетирования, носящих агитацио</w:t>
            </w:r>
            <w:r>
              <w:t>н</w:t>
            </w:r>
            <w:r>
              <w:t>ный характер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В соответствии с Фед</w:t>
            </w:r>
            <w:r>
              <w:t>е</w:t>
            </w:r>
            <w:r>
              <w:t>ральным законом «О с</w:t>
            </w:r>
            <w:r>
              <w:t>о</w:t>
            </w:r>
            <w:r>
              <w:t>браниях, митингах, д</w:t>
            </w:r>
            <w:r>
              <w:t>е</w:t>
            </w:r>
            <w:r>
              <w:t>монстрациях, шествиях и пик</w:t>
            </w:r>
            <w:r>
              <w:t>е</w:t>
            </w:r>
            <w:r>
              <w:t>тированиях»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Организатор публичн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го мероприятия, органы и</w:t>
            </w:r>
            <w:r>
              <w:rPr>
                <w:szCs w:val="22"/>
              </w:rPr>
              <w:t>с</w:t>
            </w:r>
            <w:r>
              <w:rPr>
                <w:szCs w:val="22"/>
              </w:rPr>
              <w:t>полнительной власти или органы местного самоуправл</w:t>
            </w:r>
            <w:r>
              <w:rPr>
                <w:szCs w:val="22"/>
              </w:rPr>
              <w:t>е</w:t>
            </w:r>
            <w:r>
              <w:rPr>
                <w:szCs w:val="22"/>
              </w:rPr>
              <w:t>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 ст.50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Рассмотрение заявок зарегистрирова</w:t>
            </w:r>
            <w:r>
              <w:t>н</w:t>
            </w:r>
            <w:r>
              <w:t>ных кандидатов, их доверенных лиц о пред</w:t>
            </w:r>
            <w:r>
              <w:t>о</w:t>
            </w:r>
            <w:r>
              <w:t>ставлении помещений для проведения встреч с избирателями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трех дней со дня п</w:t>
            </w:r>
            <w:r>
              <w:t>о</w:t>
            </w:r>
            <w:r>
              <w:t>дачи заявки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Собственники, владельцы п</w:t>
            </w:r>
            <w:r>
              <w:t>о</w:t>
            </w:r>
            <w:r>
              <w:t>мещений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ч.5 ст.50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 xml:space="preserve">Уведомление в письменной форме ТИК </w:t>
            </w:r>
            <w:proofErr w:type="spellStart"/>
            <w:r>
              <w:t>Ермишинского</w:t>
            </w:r>
            <w:proofErr w:type="spellEnd"/>
            <w:r>
              <w:t xml:space="preserve">  района о факте пред</w:t>
            </w:r>
            <w:r>
              <w:t>о</w:t>
            </w:r>
            <w:r>
              <w:t>ставления помещения зарегистрирова</w:t>
            </w:r>
            <w:r>
              <w:t>н</w:t>
            </w:r>
            <w:r>
              <w:t>ному кандидату,  об условиях, на кот</w:t>
            </w:r>
            <w:r>
              <w:t>о</w:t>
            </w:r>
            <w:r>
              <w:t>рых оно было предо</w:t>
            </w:r>
            <w:r>
              <w:t>с</w:t>
            </w:r>
            <w:r>
              <w:t>тавлено, а также о том, когда это помещение может быть предоставл</w:t>
            </w:r>
            <w:r>
              <w:t>е</w:t>
            </w:r>
            <w:r>
              <w:t>но в течение агитационного периода другим зарегистрированным кандидатам</w:t>
            </w:r>
          </w:p>
          <w:p w:rsidR="00285451" w:rsidRDefault="00285451" w:rsidP="006D2328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Не позднее дня, след</w:t>
            </w:r>
            <w:r>
              <w:t>у</w:t>
            </w:r>
            <w:r>
              <w:t>ющего за днем пред</w:t>
            </w:r>
            <w:r>
              <w:t>о</w:t>
            </w:r>
            <w:r>
              <w:t xml:space="preserve">ставления помещения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F475E6" w:rsidRDefault="00285451" w:rsidP="006D2328">
            <w:r>
              <w:t>Собственники, вл</w:t>
            </w:r>
            <w:r>
              <w:t>а</w:t>
            </w:r>
            <w:r>
              <w:t>дельцы помещений</w:t>
            </w:r>
            <w:r w:rsidRPr="00F475E6">
              <w:t xml:space="preserve"> </w:t>
            </w:r>
            <w:r>
              <w:t>в соответствии с закон</w:t>
            </w:r>
            <w:r>
              <w:t>о</w:t>
            </w:r>
            <w:r>
              <w:t>дательством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ч. 4 ст. 50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Размещение на стендах в пом</w:t>
            </w:r>
            <w:r>
              <w:t>е</w:t>
            </w:r>
            <w:r>
              <w:t>щениях участковых избирательных комиссий и</w:t>
            </w:r>
            <w:r>
              <w:t>н</w:t>
            </w:r>
            <w:r>
              <w:t>формации о зарегистрированных канд</w:t>
            </w:r>
            <w:r>
              <w:t>и</w:t>
            </w:r>
            <w:r>
              <w:t xml:space="preserve">датах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 xml:space="preserve">Не позднее 27 августа 2024 г. </w:t>
            </w:r>
          </w:p>
          <w:p w:rsidR="00285451" w:rsidRDefault="00285451" w:rsidP="006D2328">
            <w:pPr>
              <w:jc w:val="both"/>
              <w:rPr>
                <w:b/>
                <w:bCs/>
                <w:i/>
                <w:color w:val="365F9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комиссия, участковая избирательная коми</w:t>
            </w:r>
            <w:r>
              <w:t>с</w:t>
            </w:r>
            <w:r>
              <w:t>сия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Ч. 3 ст. 33 Закона  Рязанской  о</w:t>
            </w:r>
            <w:r>
              <w:t>б</w:t>
            </w:r>
            <w:r>
              <w:t>ласти  №  63-ОЗ</w:t>
            </w:r>
          </w:p>
          <w:p w:rsidR="00285451" w:rsidRDefault="00285451" w:rsidP="006D2328"/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2977DE" w:rsidRDefault="00285451" w:rsidP="006D2328">
            <w:pPr>
              <w:jc w:val="both"/>
            </w:pPr>
            <w:r>
              <w:t>Публикация политическими партиями, региональными отделениями политич</w:t>
            </w:r>
            <w:r>
              <w:t>е</w:t>
            </w:r>
            <w:r>
              <w:t>ских партий, выдвинувших кандидатов, предвыборных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Не позднее 27 августа 2024 г</w:t>
            </w:r>
            <w:r>
              <w:t>о</w:t>
            </w:r>
            <w: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Политические парти</w:t>
            </w:r>
            <w:r>
              <w:t>и</w:t>
            </w:r>
            <w:r>
              <w:t>, региональные отдел</w:t>
            </w:r>
            <w:r>
              <w:t>е</w:t>
            </w:r>
            <w:r>
              <w:t>ния политических па</w:t>
            </w:r>
            <w:r>
              <w:t>р</w:t>
            </w:r>
            <w:r>
              <w:t>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ч.11 ст.49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pStyle w:val="ad"/>
              <w:jc w:val="both"/>
            </w:pPr>
            <w:r>
              <w:t>Принятие мер по пресечению против</w:t>
            </w:r>
            <w:r>
              <w:t>о</w:t>
            </w:r>
            <w:r>
              <w:t>правной агитационной деятельности, предотвращению изготовления подло</w:t>
            </w:r>
            <w:r>
              <w:t>ж</w:t>
            </w:r>
            <w:r>
              <w:t>ных и незаконных предвыборных агит</w:t>
            </w:r>
            <w:r>
              <w:t>а</w:t>
            </w:r>
            <w:r>
              <w:t>ционных материалов и их изъятию, уст</w:t>
            </w:r>
            <w:r>
              <w:t>а</w:t>
            </w:r>
            <w:r>
              <w:t>новление изготовителей указанных мат</w:t>
            </w:r>
            <w:r>
              <w:t>е</w:t>
            </w:r>
            <w:r>
              <w:t>риалов и источников их оплаты и нез</w:t>
            </w:r>
            <w:r>
              <w:t>а</w:t>
            </w:r>
            <w:r>
              <w:t>медлительное информирование соотве</w:t>
            </w:r>
            <w:r>
              <w:t>т</w:t>
            </w:r>
            <w:r>
              <w:t>ствующей избирательной комиссии о в</w:t>
            </w:r>
            <w:r>
              <w:t>ы</w:t>
            </w:r>
            <w:r>
              <w:t>явленных фактах и принятых мерах</w:t>
            </w:r>
          </w:p>
          <w:p w:rsidR="00285451" w:rsidRDefault="00285451" w:rsidP="006D2328">
            <w:pPr>
              <w:pStyle w:val="ad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Незамедлител</w:t>
            </w:r>
            <w:r>
              <w:t>ь</w:t>
            </w:r>
            <w:r>
              <w:t>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Правоохранительные и иные органы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ч. 12.ст. 42 Закона Ряза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ской области № 63 - ОЗ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51" w:rsidTr="006D2328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</w:p>
          <w:p w:rsidR="00285451" w:rsidRPr="00CA7670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  <w:r>
              <w:t>ФИНАНСИРОВАНИЕ ВЫБОРОВ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Финансирование расходов на подготовку и проведение выборов глав и депутатов  представительных органов муниципал</w:t>
            </w:r>
            <w:r>
              <w:t>ь</w:t>
            </w:r>
            <w:r>
              <w:t xml:space="preserve">ных образований, перечисление средств на проведение выборов на счет ТИК  </w:t>
            </w:r>
            <w:proofErr w:type="spellStart"/>
            <w:r>
              <w:t>Е</w:t>
            </w:r>
            <w:r>
              <w:t>р</w:t>
            </w:r>
            <w:r>
              <w:t>мишинского</w:t>
            </w:r>
            <w:proofErr w:type="spellEnd"/>
            <w:r>
              <w:t xml:space="preserve">  района</w:t>
            </w:r>
          </w:p>
          <w:p w:rsidR="00285451" w:rsidRDefault="00285451" w:rsidP="006D2328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в десятидне</w:t>
            </w:r>
            <w:r>
              <w:t>в</w:t>
            </w:r>
            <w:r>
              <w:t>ный срок со дня официального опублик</w:t>
            </w:r>
            <w:r>
              <w:t>о</w:t>
            </w:r>
            <w:r>
              <w:t>вания решения о назн</w:t>
            </w:r>
            <w:r>
              <w:t>а</w:t>
            </w:r>
            <w:r>
              <w:t>чении выборов (03 июля 2023 г.)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Администрация    сельского  п</w:t>
            </w:r>
            <w:r>
              <w:t>о</w:t>
            </w:r>
            <w:r>
              <w:t xml:space="preserve">селения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ч.1 ст. 53 Закона Рязанской области № 63 - ОЗ 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Создание кандидатом собственного и</w:t>
            </w:r>
            <w:r>
              <w:t>з</w:t>
            </w:r>
            <w:r>
              <w:t>бирательного фонда (если кандидат с</w:t>
            </w:r>
            <w:r>
              <w:t>о</w:t>
            </w:r>
            <w:r>
              <w:t>бирается финансировать свою избир</w:t>
            </w:r>
            <w:r>
              <w:t>а</w:t>
            </w:r>
            <w:r>
              <w:t xml:space="preserve">тельную кампанию) 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После письменного ув</w:t>
            </w:r>
            <w:r>
              <w:t>е</w:t>
            </w:r>
            <w:r>
              <w:t>домления соответств</w:t>
            </w:r>
            <w:r>
              <w:t>у</w:t>
            </w:r>
            <w:r>
              <w:t>ющей избирательной комиссии о выдвижении (самовыдвижении) ка</w:t>
            </w:r>
            <w:r>
              <w:t>н</w:t>
            </w:r>
            <w:r>
              <w:t>дидата до представления документов для рег</w:t>
            </w:r>
            <w:r>
              <w:t>и</w:t>
            </w:r>
            <w:r>
              <w:t xml:space="preserve">страции 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Кандидаты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 1 ст. 55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Передача копий итоговых финансовых отчетов кандидатов, избирательных объед</w:t>
            </w:r>
            <w:r>
              <w:t>и</w:t>
            </w:r>
            <w:r>
              <w:t>нений в СМИ для опубликования</w:t>
            </w:r>
          </w:p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5 дней со дня их получ</w:t>
            </w:r>
            <w:r>
              <w:t>е</w:t>
            </w:r>
            <w:r>
              <w:t>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Предоставление в территориальную и</w:t>
            </w:r>
            <w:r>
              <w:t>з</w:t>
            </w:r>
            <w:r>
              <w:t xml:space="preserve">бирательную комиссию </w:t>
            </w:r>
            <w:proofErr w:type="spellStart"/>
            <w:r>
              <w:t>Ермишинского</w:t>
            </w:r>
            <w:proofErr w:type="spellEnd"/>
            <w:r>
              <w:t xml:space="preserve"> района  финансовых отчетов о поступл</w:t>
            </w:r>
            <w:r>
              <w:t>е</w:t>
            </w:r>
            <w:r>
              <w:t>нии и расходовании средств местных бюдж</w:t>
            </w:r>
            <w:r>
              <w:t>е</w:t>
            </w:r>
            <w:r>
              <w:t>тов, выделенных на подготовку и проведение в</w:t>
            </w:r>
            <w:r>
              <w:t>ы</w:t>
            </w:r>
            <w:r>
              <w:t xml:space="preserve">боров 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позднее 18 сентября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Участковые  избир</w:t>
            </w:r>
            <w:r>
              <w:t>а</w:t>
            </w:r>
            <w:r>
              <w:t>тельные 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ч.1 ст. 54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Перечисление в доход местного бюджета денежных средств, оставшихся на спец</w:t>
            </w:r>
            <w:r>
              <w:t>и</w:t>
            </w:r>
            <w:r>
              <w:t>альных избирательных счетах избир</w:t>
            </w:r>
            <w:r>
              <w:t>а</w:t>
            </w:r>
            <w:r>
              <w:t>тельных фондов зарегистрированных кандид</w:t>
            </w:r>
            <w:r>
              <w:t>а</w:t>
            </w:r>
            <w:r>
              <w:t>тов</w:t>
            </w:r>
          </w:p>
          <w:p w:rsidR="00285451" w:rsidRPr="00606FBD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8 ноября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Филиал Сберегательн</w:t>
            </w:r>
            <w:r>
              <w:t>о</w:t>
            </w:r>
            <w:r>
              <w:t>го банка Ро</w:t>
            </w:r>
            <w:r>
              <w:t>с</w:t>
            </w:r>
            <w:r>
              <w:t>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ч.4 ст.57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Предоставление в  представительный  орган  муниципального  образования  финансового отчета о поступлении и расходов</w:t>
            </w:r>
            <w:r>
              <w:t>а</w:t>
            </w:r>
            <w:r>
              <w:t>нии средств местного бюджета, выделе</w:t>
            </w:r>
            <w:r>
              <w:t>н</w:t>
            </w:r>
            <w:r>
              <w:t>ных на подготовку и проведение выборов</w:t>
            </w:r>
          </w:p>
          <w:p w:rsidR="00285451" w:rsidRDefault="00285451" w:rsidP="006D2328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чем ч</w:t>
            </w:r>
            <w:r>
              <w:t>е</w:t>
            </w:r>
            <w:r>
              <w:t>рез 60 дней со дня официальн</w:t>
            </w:r>
            <w:r>
              <w:t>о</w:t>
            </w:r>
            <w:r>
              <w:t>го опубликования да</w:t>
            </w:r>
            <w:r>
              <w:t>н</w:t>
            </w:r>
            <w:r>
              <w:t>ных о результатах выб</w:t>
            </w:r>
            <w:r>
              <w:t>о</w:t>
            </w:r>
            <w:r>
              <w:t>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 ст.54 Закона Рязанской области № 63 - ОЗ</w:t>
            </w:r>
          </w:p>
        </w:tc>
      </w:tr>
      <w:tr w:rsidR="00285451" w:rsidTr="006D2328">
        <w:trPr>
          <w:cantSplit/>
        </w:trPr>
        <w:tc>
          <w:tcPr>
            <w:tcW w:w="1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</w:p>
          <w:p w:rsidR="00285451" w:rsidRDefault="00285451" w:rsidP="00285451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napToGrid w:val="0"/>
            </w:pPr>
            <w:r>
              <w:t>ГОЛОСОВАНИЕ И ОПРЕДЕЛЕНИЕ РЕЗУЛЬТАТОВ  ВЫБОРОВ</w:t>
            </w:r>
          </w:p>
          <w:p w:rsidR="00285451" w:rsidRPr="00FA2345" w:rsidRDefault="00285451" w:rsidP="006D2328"/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keepNext/>
              <w:keepLines/>
            </w:pPr>
            <w:r w:rsidRPr="000F420B">
              <w:t>Образование групп контроля за испол</w:t>
            </w:r>
            <w:r w:rsidRPr="000F420B">
              <w:t>ь</w:t>
            </w:r>
            <w:r w:rsidRPr="000F420B">
              <w:t>зованием ГАС «Выборы» либо отдел</w:t>
            </w:r>
            <w:r w:rsidRPr="000F420B">
              <w:t>ь</w:t>
            </w:r>
            <w:r w:rsidRPr="000F420B">
              <w:t>ных ее технических сре</w:t>
            </w:r>
            <w:proofErr w:type="gramStart"/>
            <w:r w:rsidRPr="000F420B">
              <w:t>дств в т</w:t>
            </w:r>
            <w:proofErr w:type="gramEnd"/>
            <w:r w:rsidRPr="000F420B">
              <w:t>ерритор</w:t>
            </w:r>
            <w:r w:rsidRPr="000F420B">
              <w:t>и</w:t>
            </w:r>
            <w:r w:rsidRPr="000F420B">
              <w:t>альной избирательной комиссии</w:t>
            </w:r>
          </w:p>
          <w:p w:rsidR="00285451" w:rsidRPr="000F420B" w:rsidRDefault="00285451" w:rsidP="006D2328">
            <w:pPr>
              <w:keepNext/>
              <w:keepLines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0F420B" w:rsidRDefault="00285451" w:rsidP="006D2328">
            <w:pPr>
              <w:keepNext/>
              <w:keepLines/>
            </w:pPr>
            <w:r w:rsidRPr="000F420B">
              <w:t xml:space="preserve">Не позднее </w:t>
            </w:r>
          </w:p>
          <w:p w:rsidR="00285451" w:rsidRPr="000F420B" w:rsidRDefault="00285451" w:rsidP="006D2328">
            <w:pPr>
              <w:keepNext/>
              <w:keepLines/>
            </w:pPr>
            <w:r>
              <w:t>07 сентября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0F420B" w:rsidRDefault="00285451" w:rsidP="006D2328">
            <w:pPr>
              <w:keepNext/>
              <w:keepLines/>
            </w:pPr>
            <w:r w:rsidRPr="000F420B">
              <w:t>Территориальная изб</w:t>
            </w:r>
            <w:r w:rsidRPr="000F420B">
              <w:t>и</w:t>
            </w:r>
            <w:r w:rsidRPr="000F420B">
              <w:t xml:space="preserve">рательная комиссия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ч.3 ст.74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Утверждение порядка изготовления и д</w:t>
            </w:r>
            <w:r>
              <w:t>о</w:t>
            </w:r>
            <w:r>
              <w:t xml:space="preserve">ставки избирательных бюллетеней, а также порядка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их изготовлением и доста</w:t>
            </w:r>
            <w:r>
              <w:t>в</w:t>
            </w:r>
            <w:r>
              <w:t>кой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 позднее 18 августа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ч.5 ст.60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Определение количества избирател</w:t>
            </w:r>
            <w:r>
              <w:t>ь</w:t>
            </w:r>
            <w:r>
              <w:t>ных бюллетеней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 позднее 18 августа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ч.5 ст.60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Утверждение формы и текста избир</w:t>
            </w:r>
            <w:r>
              <w:t>а</w:t>
            </w:r>
            <w:r>
              <w:t xml:space="preserve">тельного бюллетеня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 позднее 18  августа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ч.5 ст.60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Изготовление избирательных бюлл</w:t>
            </w:r>
            <w:r>
              <w:t>е</w:t>
            </w:r>
            <w:r>
              <w:t>теней для голосования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 позднее 18 августа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Полиграфическая орг</w:t>
            </w:r>
            <w:r>
              <w:t>а</w:t>
            </w:r>
            <w:r>
              <w:t>низация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ч.17 ст.60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Принятие решения о месте и времени п</w:t>
            </w:r>
            <w:r>
              <w:t>е</w:t>
            </w:r>
            <w:r>
              <w:t>редачи избирательных бюллетеней чл</w:t>
            </w:r>
            <w:r>
              <w:t>е</w:t>
            </w:r>
            <w:r>
              <w:t>нам ТИК, уничтожения избирательных бюлл</w:t>
            </w:r>
            <w:r>
              <w:t>е</w:t>
            </w:r>
            <w:r>
              <w:t xml:space="preserve">теней 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два дня до получения избирательных бюлл</w:t>
            </w:r>
            <w:r>
              <w:t>е</w:t>
            </w:r>
            <w:r>
              <w:t>теней от полиграфической о</w:t>
            </w:r>
            <w:r>
              <w:t>р</w:t>
            </w:r>
            <w:r>
              <w:t>ганизации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ч.17 ст. 60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Получение избирательных бюллетеней УИК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позднее 04 сентября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 xml:space="preserve">  ч.19 ст.60 Закона Рязанской области №63 -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Утверждение форм протоколов ТИК и УИК и сводной таблицы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rPr>
                <w:b/>
                <w:bCs/>
              </w:rPr>
            </w:pPr>
            <w:r>
              <w:t>Не  позднее 17 августа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Ст. 12 Закона  Рязанской  о</w:t>
            </w:r>
            <w:r>
              <w:t>б</w:t>
            </w:r>
            <w:r>
              <w:t>ласти  №  63-ОЗ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Оповещение избирателей о дне, вр</w:t>
            </w:r>
            <w:r>
              <w:t>е</w:t>
            </w:r>
            <w:r>
              <w:t>мени и месте голосования через средства ма</w:t>
            </w:r>
            <w:r>
              <w:t>с</w:t>
            </w:r>
            <w:r>
              <w:t>совой информации или иным способом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  позднее 27 августа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proofErr w:type="gramStart"/>
            <w:r>
              <w:t>Территориальная</w:t>
            </w:r>
            <w:proofErr w:type="gramEnd"/>
            <w:r>
              <w:t xml:space="preserve"> и участковые избирательные коми</w:t>
            </w:r>
            <w:r>
              <w:t>с</w:t>
            </w:r>
            <w:r>
              <w:t>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 1 ст. 61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Определение решением территориальной избирательной комиссии необходимого количества переносных ящиков для обе</w:t>
            </w:r>
            <w:r>
              <w:t>с</w:t>
            </w:r>
            <w:r>
              <w:t>печения голосования вне помещения для голосования на избирательном учас</w:t>
            </w:r>
            <w:r>
              <w:t>т</w:t>
            </w:r>
            <w:r>
              <w:t xml:space="preserve">ке 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До </w:t>
            </w:r>
            <w:r>
              <w:t>06 сентября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Ч. 1 ст. 53  Закона  Рязанской  обла</w:t>
            </w:r>
            <w:r>
              <w:t>с</w:t>
            </w:r>
            <w:r>
              <w:t>ти  №  63-ОЗ</w:t>
            </w:r>
          </w:p>
          <w:p w:rsidR="00285451" w:rsidRPr="00CF34AD" w:rsidRDefault="00285451" w:rsidP="006D2328"/>
          <w:p w:rsidR="00285451" w:rsidRPr="00CF34AD" w:rsidRDefault="00285451" w:rsidP="006D2328"/>
          <w:p w:rsidR="00285451" w:rsidRPr="00CF34AD" w:rsidRDefault="00285451" w:rsidP="006D2328">
            <w:pPr>
              <w:jc w:val="right"/>
            </w:pP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Организация голосования избират</w:t>
            </w:r>
            <w:r>
              <w:t>е</w:t>
            </w:r>
            <w:r>
              <w:t>лей в дни голосования  (в помещении для гол</w:t>
            </w:r>
            <w:r>
              <w:t>о</w:t>
            </w:r>
            <w:r>
              <w:t>сования и вне помещения для голосов</w:t>
            </w:r>
            <w:r>
              <w:t>а</w:t>
            </w:r>
            <w:r>
              <w:t>ния)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С 8 до 20 часов</w:t>
            </w:r>
          </w:p>
          <w:p w:rsidR="00285451" w:rsidRDefault="00285451" w:rsidP="006D2328">
            <w:pPr>
              <w:jc w:val="both"/>
            </w:pPr>
            <w:r>
              <w:t>6,7,8 сентября  2024 г.</w:t>
            </w:r>
          </w:p>
          <w:p w:rsidR="00285451" w:rsidRDefault="00285451" w:rsidP="006D2328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Участковая избир</w:t>
            </w:r>
            <w:r>
              <w:t>а</w:t>
            </w:r>
            <w:r>
              <w:t>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ст. 61,62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Подача письменного заявления или устного обращения, в том числе, п</w:t>
            </w:r>
            <w:r>
              <w:t>о</w:t>
            </w:r>
            <w:r>
              <w:t>данного при содействии других лиц о предоста</w:t>
            </w:r>
            <w:r>
              <w:t>в</w:t>
            </w:r>
            <w:r>
              <w:t>лении возможности прог</w:t>
            </w:r>
            <w:r>
              <w:t>о</w:t>
            </w:r>
            <w:r>
              <w:t>лосовать вне помещения для голос</w:t>
            </w:r>
            <w:r>
              <w:t>о</w:t>
            </w:r>
            <w:r>
              <w:t>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 xml:space="preserve"> С 29 августа до 14 ч</w:t>
            </w:r>
            <w:r>
              <w:t>а</w:t>
            </w:r>
            <w:r>
              <w:t>сов по местному времени 08 сентября 2024 г.</w:t>
            </w:r>
          </w:p>
          <w:p w:rsidR="00285451" w:rsidRDefault="00285451" w:rsidP="006D2328">
            <w:pPr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Избиратели, которые не могут по уважител</w:t>
            </w:r>
            <w:r>
              <w:rPr>
                <w:szCs w:val="22"/>
              </w:rPr>
              <w:t>ь</w:t>
            </w:r>
            <w:r>
              <w:rPr>
                <w:szCs w:val="22"/>
              </w:rPr>
              <w:t>ным причинам (по с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стоянию здоровья, и</w:t>
            </w:r>
            <w:r>
              <w:rPr>
                <w:szCs w:val="22"/>
              </w:rPr>
              <w:t>н</w:t>
            </w:r>
            <w:r>
              <w:rPr>
                <w:szCs w:val="22"/>
              </w:rPr>
              <w:t>валидности) самосто</w:t>
            </w:r>
            <w:r>
              <w:rPr>
                <w:szCs w:val="22"/>
              </w:rPr>
              <w:t>я</w:t>
            </w:r>
            <w:r>
              <w:rPr>
                <w:szCs w:val="22"/>
              </w:rPr>
              <w:t>тельно прибыть в п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>мещение для голосов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ния</w:t>
            </w:r>
          </w:p>
          <w:p w:rsidR="00285451" w:rsidRDefault="00285451" w:rsidP="006D2328">
            <w:pPr>
              <w:jc w:val="both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 ст.62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Подсчет голосов избирателей</w:t>
            </w:r>
          </w:p>
          <w:p w:rsidR="00285451" w:rsidRDefault="00285451" w:rsidP="006D2328">
            <w:pPr>
              <w:pStyle w:val="6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Сразу после окончания голосования и проводи</w:t>
            </w:r>
            <w:r>
              <w:t>т</w:t>
            </w:r>
            <w:r>
              <w:t>ся без перерыва до уст</w:t>
            </w:r>
            <w:r>
              <w:t>а</w:t>
            </w:r>
            <w:r>
              <w:t>новления итогов голос</w:t>
            </w:r>
            <w:r>
              <w:t>о</w:t>
            </w:r>
            <w:r>
              <w:t>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Участковые избир</w:t>
            </w:r>
            <w:r>
              <w:t>а</w:t>
            </w:r>
            <w:r>
              <w:t>тельные комиссии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 ст.64 Закона Рязанской области № 63 -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Подписание протокола участковой изб</w:t>
            </w:r>
            <w:r>
              <w:t>и</w:t>
            </w:r>
            <w:r>
              <w:t>рательной комиссии об итогах голосов</w:t>
            </w:r>
            <w:r>
              <w:t>а</w:t>
            </w:r>
            <w:r>
              <w:t>ния</w:t>
            </w:r>
          </w:p>
          <w:p w:rsidR="00285451" w:rsidRDefault="00285451" w:rsidP="006D2328">
            <w:pPr>
              <w:rPr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На итоговом заседании участковой избирательной к</w:t>
            </w:r>
            <w:r>
              <w:t>о</w:t>
            </w:r>
            <w:r>
              <w:t>миссии</w:t>
            </w:r>
          </w:p>
          <w:p w:rsidR="00285451" w:rsidRDefault="00285451" w:rsidP="006D232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Члены участковой и</w:t>
            </w:r>
            <w:r>
              <w:t>з</w:t>
            </w:r>
            <w:r>
              <w:t>бирательной комиссии с правом решающего голоса</w:t>
            </w:r>
          </w:p>
          <w:p w:rsidR="00285451" w:rsidRDefault="00285451" w:rsidP="006D2328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ч.27 ст.64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Pr="00743A04" w:rsidRDefault="00285451" w:rsidP="006D2328">
            <w:r>
              <w:t>Выдача заверенных копий проток</w:t>
            </w:r>
            <w:r>
              <w:t>о</w:t>
            </w:r>
            <w:r>
              <w:t xml:space="preserve">лов участковой избирательной комиссии об итогах голосования </w:t>
            </w:r>
            <w:r w:rsidRPr="00743A04">
              <w:t>лицам</w:t>
            </w:r>
            <w:r w:rsidRPr="0069122B">
              <w:rPr>
                <w:b/>
              </w:rPr>
              <w:t xml:space="preserve">, </w:t>
            </w:r>
            <w:r>
              <w:t>присутств</w:t>
            </w:r>
            <w:r>
              <w:t>у</w:t>
            </w:r>
            <w:r>
              <w:t>ющим при голосовании, в соответствии с действующим законодательством</w:t>
            </w:r>
          </w:p>
          <w:p w:rsidR="00285451" w:rsidRDefault="00285451" w:rsidP="006D2328">
            <w:pPr>
              <w:pStyle w:val="6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r>
              <w:t>Незамедлительно после подписания протокола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r>
              <w:t>Участковая избир</w:t>
            </w:r>
            <w:r>
              <w:t>а</w:t>
            </w:r>
            <w:r>
              <w:t>тельная комиссия при обращении соотве</w:t>
            </w:r>
            <w:r>
              <w:t>т</w:t>
            </w:r>
            <w:r>
              <w:t>ствующих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ч.30 ст.64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Установление результатов выборов, с</w:t>
            </w:r>
            <w:r>
              <w:t>о</w:t>
            </w:r>
            <w:r>
              <w:t>ставление протоколов и сводных таблиц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После получения прот</w:t>
            </w:r>
            <w:r>
              <w:t>о</w:t>
            </w:r>
            <w:r>
              <w:t>колов УИК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 ст.65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t>Извещение зарегистрированного канд</w:t>
            </w:r>
            <w:r>
              <w:t>и</w:t>
            </w:r>
            <w:r>
              <w:t xml:space="preserve">дата, избранного главой муниципального образования, </w:t>
            </w:r>
            <w:r>
              <w:rPr>
                <w:rFonts w:ascii="Times New Roman CYR" w:hAnsi="Times New Roman CYR" w:cs="Times New Roman CYR"/>
              </w:rPr>
              <w:t xml:space="preserve">     депутатом представ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тельного органа муниципального образования  о результатах в</w:t>
            </w:r>
            <w:r>
              <w:rPr>
                <w:rFonts w:ascii="Times New Roman CYR" w:hAnsi="Times New Roman CYR" w:cs="Times New Roman CYR"/>
              </w:rPr>
              <w:t>ы</w:t>
            </w:r>
            <w:r>
              <w:rPr>
                <w:rFonts w:ascii="Times New Roman CYR" w:hAnsi="Times New Roman CYR" w:cs="Times New Roman CYR"/>
              </w:rPr>
              <w:t>боров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Незамедлительно после подписания протокола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ч.1ст. 69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Представление в территориальную изб</w:t>
            </w:r>
            <w:r>
              <w:t>и</w:t>
            </w:r>
            <w:r>
              <w:t xml:space="preserve">рательную комиссию </w:t>
            </w:r>
            <w:proofErr w:type="spellStart"/>
            <w:r>
              <w:t>Ермишинского</w:t>
            </w:r>
            <w:proofErr w:type="spellEnd"/>
            <w:r>
              <w:t xml:space="preserve"> района  копии приказа об освобождении от обязанностей, несовместимых со ст</w:t>
            </w:r>
            <w:r>
              <w:t>а</w:t>
            </w:r>
            <w:r>
              <w:t>тусом главы муниципального образов</w:t>
            </w:r>
            <w:r>
              <w:t>а</w:t>
            </w:r>
            <w:r>
              <w:t>ния</w:t>
            </w:r>
            <w:proofErr w:type="gramStart"/>
            <w:r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</w:rPr>
              <w:t>депутата представительного органа муниципал</w:t>
            </w:r>
            <w:r>
              <w:rPr>
                <w:rFonts w:ascii="Times New Roman CYR" w:hAnsi="Times New Roman CYR" w:cs="Times New Roman CYR"/>
              </w:rPr>
              <w:t>ь</w:t>
            </w:r>
            <w:r>
              <w:rPr>
                <w:rFonts w:ascii="Times New Roman CYR" w:hAnsi="Times New Roman CYR" w:cs="Times New Roman CYR"/>
              </w:rPr>
              <w:t>ного образования либо копии докуме</w:t>
            </w:r>
            <w:r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 xml:space="preserve">тов, </w:t>
            </w:r>
            <w:r>
              <w:t xml:space="preserve">  удостоверяющих, что им в тре</w:t>
            </w:r>
            <w:r>
              <w:t>х</w:t>
            </w:r>
            <w:r>
              <w:t>дневный срок было подано заявление об освобождении от таких об</w:t>
            </w:r>
            <w:r>
              <w:t>я</w:t>
            </w:r>
            <w:r>
              <w:t>занностей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В пятидневный срок</w:t>
            </w:r>
            <w:r>
              <w:rPr>
                <w:b/>
                <w:bCs/>
              </w:rPr>
              <w:t xml:space="preserve"> </w:t>
            </w:r>
            <w:r>
              <w:t>п</w:t>
            </w:r>
            <w:r>
              <w:t>о</w:t>
            </w:r>
            <w:r>
              <w:t>сле извещения о резул</w:t>
            </w:r>
            <w:r>
              <w:t>ь</w:t>
            </w:r>
            <w:r>
              <w:t>татах выборов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Зарегистрированный кандидат, избранный    главой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 ч.1 ст.69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Направление общих данных о результ</w:t>
            </w:r>
            <w:r>
              <w:t>а</w:t>
            </w:r>
            <w:r>
              <w:t xml:space="preserve">тах выборов в СМИ </w:t>
            </w:r>
          </w:p>
          <w:p w:rsidR="00285451" w:rsidRDefault="00285451" w:rsidP="006D232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В течение одних суток после определения результ</w:t>
            </w:r>
            <w:r>
              <w:t>а</w:t>
            </w:r>
            <w:r>
              <w:t>тов выборов</w:t>
            </w:r>
          </w:p>
          <w:p w:rsidR="00285451" w:rsidRDefault="00285451" w:rsidP="006D2328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ч.3 ст.72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Официальное опубликование общих р</w:t>
            </w:r>
            <w:r>
              <w:t>е</w:t>
            </w:r>
            <w:r>
              <w:t>зультатов выборов, а также данных о числе голосов, полученных каждым из зарегистрир</w:t>
            </w:r>
            <w:r>
              <w:t>о</w:t>
            </w:r>
            <w:r>
              <w:t xml:space="preserve">ванных кандидатов </w:t>
            </w:r>
          </w:p>
          <w:p w:rsidR="00285451" w:rsidRDefault="00285451" w:rsidP="006D2328">
            <w:pPr>
              <w:snapToGrid w:val="0"/>
            </w:pPr>
          </w:p>
          <w:p w:rsidR="00285451" w:rsidRDefault="00285451" w:rsidP="006D2328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Не позднее 08 октября 2024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563307" w:rsidRDefault="00285451" w:rsidP="006D232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  ч.3 ст.72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Регистрация и выдача удостоверения об избрании главой муниципального обр</w:t>
            </w:r>
            <w:r>
              <w:t>а</w:t>
            </w:r>
            <w:r>
              <w:t>зования</w:t>
            </w:r>
            <w:proofErr w:type="gramStart"/>
            <w:r>
              <w:t xml:space="preserve"> </w:t>
            </w:r>
            <w:r>
              <w:rPr>
                <w:rFonts w:ascii="Times New Roman CYR" w:hAnsi="Times New Roman CYR" w:cs="Times New Roman CYR"/>
              </w:rPr>
              <w:t>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регистрация избранных депут</w:t>
            </w:r>
            <w:r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</w:rPr>
              <w:t>тов представительного органа муниц</w:t>
            </w:r>
            <w:r>
              <w:rPr>
                <w:rFonts w:ascii="Times New Roman CYR" w:hAnsi="Times New Roman CYR" w:cs="Times New Roman CYR"/>
              </w:rPr>
              <w:t>и</w:t>
            </w:r>
            <w:r>
              <w:rPr>
                <w:rFonts w:ascii="Times New Roman CYR" w:hAnsi="Times New Roman CYR" w:cs="Times New Roman CYR"/>
              </w:rPr>
              <w:t>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napToGrid w:val="0"/>
              <w:jc w:val="both"/>
            </w:pPr>
            <w:r>
              <w:t>После официального опубликования общих результатов выборов</w:t>
            </w:r>
          </w:p>
          <w:p w:rsidR="00285451" w:rsidRDefault="00285451" w:rsidP="006D232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snapToGrid w:val="0"/>
            </w:pPr>
            <w:r>
              <w:t>Территориальная изб</w:t>
            </w:r>
            <w:r>
              <w:t>и</w:t>
            </w:r>
            <w:r>
              <w:t xml:space="preserve">рательная комиссия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38403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ч.4 ст. 69 Закона Рязанской области № 63 – ОЗ</w:t>
            </w:r>
          </w:p>
        </w:tc>
      </w:tr>
      <w:tr w:rsidR="00285451" w:rsidTr="006D2328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285451">
            <w:pPr>
              <w:numPr>
                <w:ilvl w:val="0"/>
                <w:numId w:val="3"/>
              </w:numPr>
              <w:tabs>
                <w:tab w:val="left" w:pos="720"/>
              </w:tabs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Хранение документов, связанных с по</w:t>
            </w:r>
            <w:r>
              <w:t>д</w:t>
            </w:r>
            <w:r>
              <w:t>готовкой и проведением выборов главы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451" w:rsidRDefault="00285451" w:rsidP="006D2328">
            <w:pPr>
              <w:spacing w:line="260" w:lineRule="exact"/>
              <w:jc w:val="both"/>
              <w:rPr>
                <w:spacing w:val="-4"/>
              </w:rPr>
            </w:pPr>
            <w:r>
              <w:rPr>
                <w:spacing w:val="-4"/>
              </w:rPr>
              <w:t>В соответствии с Поря</w:t>
            </w:r>
            <w:r>
              <w:rPr>
                <w:spacing w:val="-4"/>
              </w:rPr>
              <w:t>д</w:t>
            </w:r>
            <w:r>
              <w:rPr>
                <w:spacing w:val="-4"/>
              </w:rPr>
              <w:t>ком хранения и передачи в архи</w:t>
            </w:r>
            <w:r>
              <w:rPr>
                <w:spacing w:val="-4"/>
              </w:rPr>
              <w:softHyphen/>
              <w:t>вы документов, связанных с под</w:t>
            </w:r>
            <w:r>
              <w:rPr>
                <w:spacing w:val="-4"/>
              </w:rPr>
              <w:softHyphen/>
              <w:t>готовкой и прове</w:t>
            </w:r>
            <w:r>
              <w:rPr>
                <w:spacing w:val="-4"/>
              </w:rPr>
              <w:softHyphen/>
              <w:t xml:space="preserve">дением выборов </w:t>
            </w:r>
          </w:p>
          <w:p w:rsidR="00285451" w:rsidRDefault="00285451" w:rsidP="006D2328">
            <w:pPr>
              <w:spacing w:line="260" w:lineRule="exact"/>
              <w:jc w:val="both"/>
              <w:rPr>
                <w:spacing w:val="-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Default="00285451" w:rsidP="006D2328">
            <w:pPr>
              <w:jc w:val="both"/>
            </w:pPr>
            <w:r>
              <w:t>Территориальная изб</w:t>
            </w:r>
            <w:r>
              <w:t>и</w:t>
            </w:r>
            <w:r>
              <w:t>рательная комиссия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51" w:rsidRPr="00384031" w:rsidRDefault="00285451" w:rsidP="006D232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ст. 73 Закона Рязанской о</w:t>
            </w:r>
            <w:r>
              <w:rPr>
                <w:rFonts w:ascii="Times New Roman CYR" w:hAnsi="Times New Roman CYR" w:cs="Times New Roman CYR"/>
              </w:rPr>
              <w:t>б</w:t>
            </w:r>
            <w:r>
              <w:rPr>
                <w:rFonts w:ascii="Times New Roman CYR" w:hAnsi="Times New Roman CYR" w:cs="Times New Roman CYR"/>
              </w:rPr>
              <w:t>ласти № 63 – ОЗ</w:t>
            </w:r>
          </w:p>
        </w:tc>
      </w:tr>
    </w:tbl>
    <w:p w:rsidR="00285451" w:rsidRDefault="00285451" w:rsidP="00285451">
      <w:r>
        <w:t xml:space="preserve"> </w:t>
      </w:r>
    </w:p>
    <w:p w:rsidR="00010727" w:rsidRDefault="00010727" w:rsidP="00285451">
      <w:pPr>
        <w:pStyle w:val="a9"/>
      </w:pPr>
    </w:p>
    <w:sectPr w:rsidR="00010727" w:rsidSect="00665671">
      <w:headerReference w:type="even" r:id="rId6"/>
      <w:headerReference w:type="default" r:id="rId7"/>
      <w:footnotePr>
        <w:pos w:val="beneathText"/>
      </w:footnotePr>
      <w:pgSz w:w="16837" w:h="11905" w:orient="landscape"/>
      <w:pgMar w:top="1134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1" w:rsidRDefault="00EE5D91" w:rsidP="00CD6CC5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5671" w:rsidRDefault="00EE5D9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71" w:rsidRDefault="00EE5D91" w:rsidP="00CD6CC5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</w:t>
    </w:r>
    <w:r>
      <w:rPr>
        <w:rStyle w:val="a4"/>
      </w:rPr>
      <w:fldChar w:fldCharType="end"/>
    </w:r>
  </w:p>
  <w:p w:rsidR="002F507E" w:rsidRDefault="00EE5D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8FE487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">
    <w:nsid w:val="455C0BA7"/>
    <w:multiLevelType w:val="hybridMultilevel"/>
    <w:tmpl w:val="8A905882"/>
    <w:lvl w:ilvl="0" w:tplc="06D2F0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2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6819"/>
    <w:rsid w:val="00086BBB"/>
    <w:rsid w:val="000876C4"/>
    <w:rsid w:val="00096090"/>
    <w:rsid w:val="0009681A"/>
    <w:rsid w:val="000A1FAB"/>
    <w:rsid w:val="000A3676"/>
    <w:rsid w:val="000B2703"/>
    <w:rsid w:val="000B5163"/>
    <w:rsid w:val="000B73A5"/>
    <w:rsid w:val="000B775C"/>
    <w:rsid w:val="000B7E6E"/>
    <w:rsid w:val="000C4C0A"/>
    <w:rsid w:val="000E12E7"/>
    <w:rsid w:val="000E1AAD"/>
    <w:rsid w:val="000E3197"/>
    <w:rsid w:val="000E58C8"/>
    <w:rsid w:val="000F07EA"/>
    <w:rsid w:val="000F3B40"/>
    <w:rsid w:val="00102137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1F648B"/>
    <w:rsid w:val="00202645"/>
    <w:rsid w:val="00206D48"/>
    <w:rsid w:val="00210B9D"/>
    <w:rsid w:val="00214D0C"/>
    <w:rsid w:val="002150DC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8545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3491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F08AC"/>
    <w:rsid w:val="003F21FB"/>
    <w:rsid w:val="0040045A"/>
    <w:rsid w:val="00401175"/>
    <w:rsid w:val="00407A5C"/>
    <w:rsid w:val="00411A3E"/>
    <w:rsid w:val="00412916"/>
    <w:rsid w:val="00425BEA"/>
    <w:rsid w:val="0042606A"/>
    <w:rsid w:val="00434904"/>
    <w:rsid w:val="004740F9"/>
    <w:rsid w:val="00475899"/>
    <w:rsid w:val="00477772"/>
    <w:rsid w:val="00477C7B"/>
    <w:rsid w:val="004800FE"/>
    <w:rsid w:val="00486ACC"/>
    <w:rsid w:val="004915D4"/>
    <w:rsid w:val="00497B13"/>
    <w:rsid w:val="004A6AB9"/>
    <w:rsid w:val="004B0104"/>
    <w:rsid w:val="004C122E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36E4"/>
    <w:rsid w:val="0056292F"/>
    <w:rsid w:val="0057290B"/>
    <w:rsid w:val="0057545C"/>
    <w:rsid w:val="00575469"/>
    <w:rsid w:val="005805D7"/>
    <w:rsid w:val="00591E7A"/>
    <w:rsid w:val="005C2982"/>
    <w:rsid w:val="005C667A"/>
    <w:rsid w:val="005D42C1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17102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0E51"/>
    <w:rsid w:val="006A283E"/>
    <w:rsid w:val="006A3F9B"/>
    <w:rsid w:val="006A52DE"/>
    <w:rsid w:val="006A5A97"/>
    <w:rsid w:val="006A7788"/>
    <w:rsid w:val="006B2403"/>
    <w:rsid w:val="006C2230"/>
    <w:rsid w:val="006C3716"/>
    <w:rsid w:val="006C4727"/>
    <w:rsid w:val="006D12E4"/>
    <w:rsid w:val="006D331D"/>
    <w:rsid w:val="006D4484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60891"/>
    <w:rsid w:val="00763147"/>
    <w:rsid w:val="00764FB2"/>
    <w:rsid w:val="00767595"/>
    <w:rsid w:val="00775977"/>
    <w:rsid w:val="007764B8"/>
    <w:rsid w:val="0077755C"/>
    <w:rsid w:val="007814E9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8002DF"/>
    <w:rsid w:val="008058AF"/>
    <w:rsid w:val="00805B13"/>
    <w:rsid w:val="00805EF0"/>
    <w:rsid w:val="00807521"/>
    <w:rsid w:val="00812E6B"/>
    <w:rsid w:val="008174C2"/>
    <w:rsid w:val="008206AA"/>
    <w:rsid w:val="008270E3"/>
    <w:rsid w:val="00833597"/>
    <w:rsid w:val="0083689E"/>
    <w:rsid w:val="00842BAA"/>
    <w:rsid w:val="0085106F"/>
    <w:rsid w:val="00851D6B"/>
    <w:rsid w:val="0085547F"/>
    <w:rsid w:val="008559DD"/>
    <w:rsid w:val="00880335"/>
    <w:rsid w:val="008837A8"/>
    <w:rsid w:val="00884893"/>
    <w:rsid w:val="00885CC7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3CD9"/>
    <w:rsid w:val="00916318"/>
    <w:rsid w:val="00916C22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635D4"/>
    <w:rsid w:val="0097091A"/>
    <w:rsid w:val="009852C4"/>
    <w:rsid w:val="00990CAB"/>
    <w:rsid w:val="00993288"/>
    <w:rsid w:val="009946AB"/>
    <w:rsid w:val="00995C01"/>
    <w:rsid w:val="009A1A5C"/>
    <w:rsid w:val="009B42E8"/>
    <w:rsid w:val="009B75A4"/>
    <w:rsid w:val="009F20A8"/>
    <w:rsid w:val="009F3475"/>
    <w:rsid w:val="009F4A3A"/>
    <w:rsid w:val="009F53A4"/>
    <w:rsid w:val="009F6373"/>
    <w:rsid w:val="00A05C69"/>
    <w:rsid w:val="00A1105D"/>
    <w:rsid w:val="00A13199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3AEF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F51E8"/>
    <w:rsid w:val="00C04476"/>
    <w:rsid w:val="00C21FBF"/>
    <w:rsid w:val="00C22234"/>
    <w:rsid w:val="00C2327A"/>
    <w:rsid w:val="00C327D5"/>
    <w:rsid w:val="00C336A3"/>
    <w:rsid w:val="00C347B9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45E"/>
    <w:rsid w:val="00C83A37"/>
    <w:rsid w:val="00C85C59"/>
    <w:rsid w:val="00C900C8"/>
    <w:rsid w:val="00CA181C"/>
    <w:rsid w:val="00CC1C98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421D2"/>
    <w:rsid w:val="00D44BCB"/>
    <w:rsid w:val="00D46A2E"/>
    <w:rsid w:val="00D61756"/>
    <w:rsid w:val="00D62EDC"/>
    <w:rsid w:val="00D63E6E"/>
    <w:rsid w:val="00D73FAC"/>
    <w:rsid w:val="00D81292"/>
    <w:rsid w:val="00D81FFE"/>
    <w:rsid w:val="00D86492"/>
    <w:rsid w:val="00DA461D"/>
    <w:rsid w:val="00DA5402"/>
    <w:rsid w:val="00DB1EF1"/>
    <w:rsid w:val="00DB4C2D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1CA2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5D91"/>
    <w:rsid w:val="00EE7242"/>
    <w:rsid w:val="00EE7ED3"/>
    <w:rsid w:val="00EF0DF6"/>
    <w:rsid w:val="00EF6283"/>
    <w:rsid w:val="00EF63E9"/>
    <w:rsid w:val="00EF66BD"/>
    <w:rsid w:val="00EF744A"/>
    <w:rsid w:val="00F021AC"/>
    <w:rsid w:val="00F131D8"/>
    <w:rsid w:val="00F155BA"/>
    <w:rsid w:val="00F257BB"/>
    <w:rsid w:val="00F2782F"/>
    <w:rsid w:val="00F3322C"/>
    <w:rsid w:val="00F34F18"/>
    <w:rsid w:val="00F4257A"/>
    <w:rsid w:val="00F46926"/>
    <w:rsid w:val="00F57C88"/>
    <w:rsid w:val="00F608E2"/>
    <w:rsid w:val="00F72409"/>
    <w:rsid w:val="00F72460"/>
    <w:rsid w:val="00F768D7"/>
    <w:rsid w:val="00F83998"/>
    <w:rsid w:val="00F91F19"/>
    <w:rsid w:val="00F924D5"/>
    <w:rsid w:val="00F92630"/>
    <w:rsid w:val="00F96E35"/>
    <w:rsid w:val="00FA12D4"/>
    <w:rsid w:val="00FA1B98"/>
    <w:rsid w:val="00FA599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C8F"/>
    <w:rsid w:val="00FE47ED"/>
    <w:rsid w:val="00FE5DAA"/>
    <w:rsid w:val="00FF3D11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FBF"/>
    <w:pPr>
      <w:keepNext/>
      <w:ind w:left="1069" w:hanging="360"/>
      <w:outlineLvl w:val="0"/>
    </w:pPr>
    <w:rPr>
      <w:b/>
      <w:bCs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C21FBF"/>
    <w:pPr>
      <w:keepNext/>
      <w:jc w:val="left"/>
      <w:outlineLvl w:val="5"/>
    </w:pPr>
    <w:rPr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1F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21FB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bsatz-Standardschriftart">
    <w:name w:val="Absatz-Standardschriftart"/>
    <w:rsid w:val="00C21FBF"/>
  </w:style>
  <w:style w:type="character" w:customStyle="1" w:styleId="WW-Absatz-Standardschriftart">
    <w:name w:val="WW-Absatz-Standardschriftart"/>
    <w:rsid w:val="00C21FBF"/>
  </w:style>
  <w:style w:type="character" w:customStyle="1" w:styleId="WW-Absatz-Standardschriftart1">
    <w:name w:val="WW-Absatz-Standardschriftart1"/>
    <w:rsid w:val="00C21FBF"/>
  </w:style>
  <w:style w:type="character" w:customStyle="1" w:styleId="WW-Absatz-Standardschriftart11">
    <w:name w:val="WW-Absatz-Standardschriftart11"/>
    <w:rsid w:val="00C21FBF"/>
  </w:style>
  <w:style w:type="character" w:customStyle="1" w:styleId="WW-Absatz-Standardschriftart111">
    <w:name w:val="WW-Absatz-Standardschriftart111"/>
    <w:rsid w:val="00C21FBF"/>
  </w:style>
  <w:style w:type="character" w:customStyle="1" w:styleId="WW-Absatz-Standardschriftart1111">
    <w:name w:val="WW-Absatz-Standardschriftart1111"/>
    <w:rsid w:val="00C21FBF"/>
  </w:style>
  <w:style w:type="character" w:customStyle="1" w:styleId="WW-Absatz-Standardschriftart11111">
    <w:name w:val="WW-Absatz-Standardschriftart11111"/>
    <w:rsid w:val="00C21FBF"/>
  </w:style>
  <w:style w:type="character" w:customStyle="1" w:styleId="WW-Absatz-Standardschriftart111111">
    <w:name w:val="WW-Absatz-Standardschriftart111111"/>
    <w:rsid w:val="00C21FBF"/>
  </w:style>
  <w:style w:type="character" w:customStyle="1" w:styleId="WW-Absatz-Standardschriftart1111111">
    <w:name w:val="WW-Absatz-Standardschriftart1111111"/>
    <w:rsid w:val="00C21FBF"/>
  </w:style>
  <w:style w:type="character" w:customStyle="1" w:styleId="WW8Num2z0">
    <w:name w:val="WW8Num2z0"/>
    <w:rsid w:val="00C21FB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21FBF"/>
    <w:rPr>
      <w:rFonts w:ascii="Courier New" w:hAnsi="Courier New"/>
    </w:rPr>
  </w:style>
  <w:style w:type="character" w:customStyle="1" w:styleId="WW8Num2z2">
    <w:name w:val="WW8Num2z2"/>
    <w:rsid w:val="00C21FBF"/>
    <w:rPr>
      <w:rFonts w:ascii="Wingdings" w:hAnsi="Wingdings"/>
    </w:rPr>
  </w:style>
  <w:style w:type="character" w:customStyle="1" w:styleId="WW8Num2z3">
    <w:name w:val="WW8Num2z3"/>
    <w:rsid w:val="00C21FBF"/>
    <w:rPr>
      <w:rFonts w:ascii="Symbol" w:hAnsi="Symbol"/>
    </w:rPr>
  </w:style>
  <w:style w:type="character" w:customStyle="1" w:styleId="11">
    <w:name w:val="Основной шрифт абзаца1"/>
    <w:rsid w:val="00C21FBF"/>
  </w:style>
  <w:style w:type="character" w:styleId="a4">
    <w:name w:val="page number"/>
    <w:basedOn w:val="11"/>
    <w:semiHidden/>
    <w:rsid w:val="00C21FBF"/>
  </w:style>
  <w:style w:type="paragraph" w:customStyle="1" w:styleId="a5">
    <w:name w:val="Заголовок"/>
    <w:basedOn w:val="a"/>
    <w:next w:val="a6"/>
    <w:rsid w:val="00C21FBF"/>
    <w:pPr>
      <w:keepNext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6">
    <w:name w:val="Body Text"/>
    <w:basedOn w:val="a"/>
    <w:link w:val="a7"/>
    <w:semiHidden/>
    <w:rsid w:val="00C21FBF"/>
    <w:rPr>
      <w:sz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1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rsid w:val="00C21FBF"/>
    <w:rPr>
      <w:rFonts w:ascii="Arial" w:hAnsi="Arial" w:cs="Tahoma"/>
    </w:rPr>
  </w:style>
  <w:style w:type="paragraph" w:customStyle="1" w:styleId="12">
    <w:name w:val="Название1"/>
    <w:basedOn w:val="a"/>
    <w:rsid w:val="00C21FBF"/>
    <w:pPr>
      <w:suppressLineNumbers/>
      <w:spacing w:before="120" w:after="12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C21FBF"/>
    <w:pPr>
      <w:suppressLineNumbers/>
      <w:jc w:val="left"/>
    </w:pPr>
    <w:rPr>
      <w:rFonts w:ascii="Arial" w:hAnsi="Arial" w:cs="Tahoma"/>
      <w:sz w:val="24"/>
      <w:lang w:eastAsia="ar-SA"/>
    </w:rPr>
  </w:style>
  <w:style w:type="paragraph" w:styleId="a9">
    <w:name w:val="Title"/>
    <w:basedOn w:val="a"/>
    <w:next w:val="aa"/>
    <w:link w:val="ab"/>
    <w:qFormat/>
    <w:rsid w:val="00C21FBF"/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C21FB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5"/>
    <w:next w:val="a6"/>
    <w:link w:val="ac"/>
    <w:qFormat/>
    <w:rsid w:val="00C21FB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C21F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d">
    <w:name w:val="header"/>
    <w:basedOn w:val="a"/>
    <w:link w:val="ae"/>
    <w:rsid w:val="00C21FBF"/>
    <w:pPr>
      <w:tabs>
        <w:tab w:val="center" w:pos="4677"/>
        <w:tab w:val="right" w:pos="9355"/>
      </w:tabs>
      <w:jc w:val="left"/>
    </w:pPr>
    <w:rPr>
      <w:sz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C21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21FBF"/>
    <w:pPr>
      <w:jc w:val="left"/>
    </w:pPr>
    <w:rPr>
      <w:b/>
      <w:bCs/>
      <w:sz w:val="24"/>
      <w:lang w:eastAsia="ar-SA"/>
    </w:rPr>
  </w:style>
  <w:style w:type="paragraph" w:customStyle="1" w:styleId="31">
    <w:name w:val="Основной текст 31"/>
    <w:basedOn w:val="a"/>
    <w:rsid w:val="00C21FBF"/>
    <w:pPr>
      <w:jc w:val="both"/>
    </w:pPr>
    <w:rPr>
      <w:sz w:val="24"/>
      <w:lang w:eastAsia="ar-SA"/>
    </w:rPr>
  </w:style>
  <w:style w:type="paragraph" w:customStyle="1" w:styleId="af">
    <w:name w:val="Содержимое таблицы"/>
    <w:basedOn w:val="a"/>
    <w:rsid w:val="00C21FBF"/>
    <w:pPr>
      <w:suppressLineNumbers/>
      <w:jc w:val="left"/>
    </w:pPr>
    <w:rPr>
      <w:sz w:val="24"/>
      <w:lang w:eastAsia="ar-SA"/>
    </w:rPr>
  </w:style>
  <w:style w:type="paragraph" w:customStyle="1" w:styleId="af0">
    <w:name w:val="Заголовок таблицы"/>
    <w:basedOn w:val="af"/>
    <w:rsid w:val="00C21FBF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C21FBF"/>
  </w:style>
  <w:style w:type="paragraph" w:styleId="af2">
    <w:name w:val="footer"/>
    <w:basedOn w:val="a"/>
    <w:link w:val="af3"/>
    <w:uiPriority w:val="99"/>
    <w:semiHidden/>
    <w:unhideWhenUsed/>
    <w:rsid w:val="00C21FBF"/>
    <w:pPr>
      <w:tabs>
        <w:tab w:val="center" w:pos="4677"/>
        <w:tab w:val="right" w:pos="9355"/>
      </w:tabs>
      <w:jc w:val="left"/>
    </w:pPr>
    <w:rPr>
      <w:sz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21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rsid w:val="00C21FBF"/>
    <w:pPr>
      <w:jc w:val="left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C21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3AE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3A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FBF"/>
    <w:pPr>
      <w:keepNext/>
      <w:ind w:left="1069" w:hanging="360"/>
      <w:outlineLvl w:val="0"/>
    </w:pPr>
    <w:rPr>
      <w:b/>
      <w:bCs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C21FBF"/>
    <w:pPr>
      <w:keepNext/>
      <w:jc w:val="left"/>
      <w:outlineLvl w:val="5"/>
    </w:pPr>
    <w:rPr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1F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21FBF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Absatz-Standardschriftart">
    <w:name w:val="Absatz-Standardschriftart"/>
    <w:rsid w:val="00C21FBF"/>
  </w:style>
  <w:style w:type="character" w:customStyle="1" w:styleId="WW-Absatz-Standardschriftart">
    <w:name w:val="WW-Absatz-Standardschriftart"/>
    <w:rsid w:val="00C21FBF"/>
  </w:style>
  <w:style w:type="character" w:customStyle="1" w:styleId="WW-Absatz-Standardschriftart1">
    <w:name w:val="WW-Absatz-Standardschriftart1"/>
    <w:rsid w:val="00C21FBF"/>
  </w:style>
  <w:style w:type="character" w:customStyle="1" w:styleId="WW-Absatz-Standardschriftart11">
    <w:name w:val="WW-Absatz-Standardschriftart11"/>
    <w:rsid w:val="00C21FBF"/>
  </w:style>
  <w:style w:type="character" w:customStyle="1" w:styleId="WW-Absatz-Standardschriftart111">
    <w:name w:val="WW-Absatz-Standardschriftart111"/>
    <w:rsid w:val="00C21FBF"/>
  </w:style>
  <w:style w:type="character" w:customStyle="1" w:styleId="WW-Absatz-Standardschriftart1111">
    <w:name w:val="WW-Absatz-Standardschriftart1111"/>
    <w:rsid w:val="00C21FBF"/>
  </w:style>
  <w:style w:type="character" w:customStyle="1" w:styleId="WW-Absatz-Standardschriftart11111">
    <w:name w:val="WW-Absatz-Standardschriftart11111"/>
    <w:rsid w:val="00C21FBF"/>
  </w:style>
  <w:style w:type="character" w:customStyle="1" w:styleId="WW-Absatz-Standardschriftart111111">
    <w:name w:val="WW-Absatz-Standardschriftart111111"/>
    <w:rsid w:val="00C21FBF"/>
  </w:style>
  <w:style w:type="character" w:customStyle="1" w:styleId="WW-Absatz-Standardschriftart1111111">
    <w:name w:val="WW-Absatz-Standardschriftart1111111"/>
    <w:rsid w:val="00C21FBF"/>
  </w:style>
  <w:style w:type="character" w:customStyle="1" w:styleId="WW8Num2z0">
    <w:name w:val="WW8Num2z0"/>
    <w:rsid w:val="00C21FB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21FBF"/>
    <w:rPr>
      <w:rFonts w:ascii="Courier New" w:hAnsi="Courier New"/>
    </w:rPr>
  </w:style>
  <w:style w:type="character" w:customStyle="1" w:styleId="WW8Num2z2">
    <w:name w:val="WW8Num2z2"/>
    <w:rsid w:val="00C21FBF"/>
    <w:rPr>
      <w:rFonts w:ascii="Wingdings" w:hAnsi="Wingdings"/>
    </w:rPr>
  </w:style>
  <w:style w:type="character" w:customStyle="1" w:styleId="WW8Num2z3">
    <w:name w:val="WW8Num2z3"/>
    <w:rsid w:val="00C21FBF"/>
    <w:rPr>
      <w:rFonts w:ascii="Symbol" w:hAnsi="Symbol"/>
    </w:rPr>
  </w:style>
  <w:style w:type="character" w:customStyle="1" w:styleId="11">
    <w:name w:val="Основной шрифт абзаца1"/>
    <w:rsid w:val="00C21FBF"/>
  </w:style>
  <w:style w:type="character" w:styleId="a4">
    <w:name w:val="page number"/>
    <w:basedOn w:val="11"/>
    <w:semiHidden/>
    <w:rsid w:val="00C21FBF"/>
  </w:style>
  <w:style w:type="paragraph" w:customStyle="1" w:styleId="a5">
    <w:name w:val="Заголовок"/>
    <w:basedOn w:val="a"/>
    <w:next w:val="a6"/>
    <w:rsid w:val="00C21FBF"/>
    <w:pPr>
      <w:keepNext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6">
    <w:name w:val="Body Text"/>
    <w:basedOn w:val="a"/>
    <w:link w:val="a7"/>
    <w:semiHidden/>
    <w:rsid w:val="00C21FBF"/>
    <w:rPr>
      <w:sz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21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semiHidden/>
    <w:rsid w:val="00C21FBF"/>
    <w:rPr>
      <w:rFonts w:ascii="Arial" w:hAnsi="Arial" w:cs="Tahoma"/>
    </w:rPr>
  </w:style>
  <w:style w:type="paragraph" w:customStyle="1" w:styleId="12">
    <w:name w:val="Название1"/>
    <w:basedOn w:val="a"/>
    <w:rsid w:val="00C21FBF"/>
    <w:pPr>
      <w:suppressLineNumbers/>
      <w:spacing w:before="120" w:after="12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C21FBF"/>
    <w:pPr>
      <w:suppressLineNumbers/>
      <w:jc w:val="left"/>
    </w:pPr>
    <w:rPr>
      <w:rFonts w:ascii="Arial" w:hAnsi="Arial" w:cs="Tahoma"/>
      <w:sz w:val="24"/>
      <w:lang w:eastAsia="ar-SA"/>
    </w:rPr>
  </w:style>
  <w:style w:type="paragraph" w:styleId="a9">
    <w:name w:val="Title"/>
    <w:basedOn w:val="a"/>
    <w:next w:val="aa"/>
    <w:link w:val="ab"/>
    <w:qFormat/>
    <w:rsid w:val="00C21FBF"/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C21FB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a">
    <w:name w:val="Subtitle"/>
    <w:basedOn w:val="a5"/>
    <w:next w:val="a6"/>
    <w:link w:val="ac"/>
    <w:qFormat/>
    <w:rsid w:val="00C21FBF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C21FB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d">
    <w:name w:val="header"/>
    <w:basedOn w:val="a"/>
    <w:link w:val="ae"/>
    <w:rsid w:val="00C21FBF"/>
    <w:pPr>
      <w:tabs>
        <w:tab w:val="center" w:pos="4677"/>
        <w:tab w:val="right" w:pos="9355"/>
      </w:tabs>
      <w:jc w:val="left"/>
    </w:pPr>
    <w:rPr>
      <w:sz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C21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21FBF"/>
    <w:pPr>
      <w:jc w:val="left"/>
    </w:pPr>
    <w:rPr>
      <w:b/>
      <w:bCs/>
      <w:sz w:val="24"/>
      <w:lang w:eastAsia="ar-SA"/>
    </w:rPr>
  </w:style>
  <w:style w:type="paragraph" w:customStyle="1" w:styleId="31">
    <w:name w:val="Основной текст 31"/>
    <w:basedOn w:val="a"/>
    <w:rsid w:val="00C21FBF"/>
    <w:pPr>
      <w:jc w:val="both"/>
    </w:pPr>
    <w:rPr>
      <w:sz w:val="24"/>
      <w:lang w:eastAsia="ar-SA"/>
    </w:rPr>
  </w:style>
  <w:style w:type="paragraph" w:customStyle="1" w:styleId="af">
    <w:name w:val="Содержимое таблицы"/>
    <w:basedOn w:val="a"/>
    <w:rsid w:val="00C21FBF"/>
    <w:pPr>
      <w:suppressLineNumbers/>
      <w:jc w:val="left"/>
    </w:pPr>
    <w:rPr>
      <w:sz w:val="24"/>
      <w:lang w:eastAsia="ar-SA"/>
    </w:rPr>
  </w:style>
  <w:style w:type="paragraph" w:customStyle="1" w:styleId="af0">
    <w:name w:val="Заголовок таблицы"/>
    <w:basedOn w:val="af"/>
    <w:rsid w:val="00C21FBF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C21FBF"/>
  </w:style>
  <w:style w:type="paragraph" w:styleId="af2">
    <w:name w:val="footer"/>
    <w:basedOn w:val="a"/>
    <w:link w:val="af3"/>
    <w:uiPriority w:val="99"/>
    <w:semiHidden/>
    <w:unhideWhenUsed/>
    <w:rsid w:val="00C21FBF"/>
    <w:pPr>
      <w:tabs>
        <w:tab w:val="center" w:pos="4677"/>
        <w:tab w:val="right" w:pos="9355"/>
      </w:tabs>
      <w:jc w:val="left"/>
    </w:pPr>
    <w:rPr>
      <w:sz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21F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semiHidden/>
    <w:rsid w:val="00C21FBF"/>
    <w:pPr>
      <w:jc w:val="left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C21F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43AE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3A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2024-07-05T06:08:00Z</cp:lastPrinted>
  <dcterms:created xsi:type="dcterms:W3CDTF">2024-07-05T05:56:00Z</dcterms:created>
  <dcterms:modified xsi:type="dcterms:W3CDTF">2024-07-05T06:13:00Z</dcterms:modified>
</cp:coreProperties>
</file>